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92" w:rsidRDefault="00A35092" w:rsidP="00A35092">
      <w:pPr>
        <w:rPr>
          <w:rFonts w:ascii="Book Antiqua" w:hAnsi="Book Antiqua"/>
          <w:sz w:val="24"/>
          <w:szCs w:val="24"/>
        </w:rPr>
      </w:pPr>
      <w:r>
        <w:rPr>
          <w:rFonts w:ascii="Book Antiqua" w:hAnsi="Book Antiqua"/>
          <w:sz w:val="24"/>
          <w:szCs w:val="24"/>
        </w:rPr>
        <w:t>Name ___________________________________________</w:t>
      </w:r>
      <w:r>
        <w:rPr>
          <w:rFonts w:ascii="Book Antiqua" w:hAnsi="Book Antiqua"/>
          <w:sz w:val="24"/>
          <w:szCs w:val="24"/>
        </w:rPr>
        <w:tab/>
      </w:r>
      <w:r>
        <w:rPr>
          <w:rFonts w:ascii="Book Antiqua" w:hAnsi="Book Antiqua"/>
          <w:sz w:val="24"/>
          <w:szCs w:val="24"/>
        </w:rPr>
        <w:tab/>
        <w:t>Period ________</w:t>
      </w:r>
    </w:p>
    <w:p w:rsidR="00A35092" w:rsidRDefault="00A35092" w:rsidP="00A35092">
      <w:pPr>
        <w:rPr>
          <w:rFonts w:ascii="Book Antiqua" w:hAnsi="Book Antiqua"/>
          <w:sz w:val="24"/>
          <w:szCs w:val="24"/>
        </w:rPr>
      </w:pPr>
      <w:r>
        <w:rPr>
          <w:rFonts w:ascii="Book Antiqua" w:hAnsi="Book Antiqua"/>
          <w:sz w:val="24"/>
          <w:szCs w:val="24"/>
          <w:u w:val="single"/>
        </w:rPr>
        <w:t>The Killer Angels</w:t>
      </w:r>
      <w:r>
        <w:rPr>
          <w:rFonts w:ascii="Book Antiqua" w:hAnsi="Book Antiqua"/>
          <w:sz w:val="24"/>
          <w:szCs w:val="24"/>
        </w:rPr>
        <w:t xml:space="preserve"> Summer Reading</w:t>
      </w:r>
      <w:r>
        <w:rPr>
          <w:rFonts w:ascii="Book Antiqua" w:hAnsi="Book Antiqua"/>
          <w:sz w:val="24"/>
          <w:szCs w:val="24"/>
        </w:rPr>
        <w:br/>
        <w:t xml:space="preserve">Academic American literature </w:t>
      </w:r>
    </w:p>
    <w:p w:rsidR="00A35092" w:rsidRDefault="00A35092" w:rsidP="00A35092">
      <w:pPr>
        <w:rPr>
          <w:rFonts w:ascii="Book Antiqua" w:hAnsi="Book Antiqua"/>
          <w:sz w:val="24"/>
          <w:szCs w:val="24"/>
        </w:rPr>
      </w:pPr>
      <w:r>
        <w:rPr>
          <w:rFonts w:ascii="Book Antiqua" w:hAnsi="Book Antiqua"/>
          <w:sz w:val="24"/>
          <w:szCs w:val="24"/>
        </w:rPr>
        <w:t xml:space="preserve">The summer reading requirement for American Literature is Michael </w:t>
      </w:r>
      <w:proofErr w:type="spellStart"/>
      <w:r>
        <w:rPr>
          <w:rFonts w:ascii="Book Antiqua" w:hAnsi="Book Antiqua"/>
          <w:sz w:val="24"/>
          <w:szCs w:val="24"/>
        </w:rPr>
        <w:t>Shaara’s</w:t>
      </w:r>
      <w:proofErr w:type="spellEnd"/>
      <w:r>
        <w:rPr>
          <w:rFonts w:ascii="Book Antiqua" w:hAnsi="Book Antiqua"/>
          <w:sz w:val="24"/>
          <w:szCs w:val="24"/>
        </w:rPr>
        <w:t xml:space="preserve"> Pulitzer Prize winning novel </w:t>
      </w:r>
      <w:r>
        <w:rPr>
          <w:rFonts w:ascii="Book Antiqua" w:hAnsi="Book Antiqua"/>
          <w:sz w:val="24"/>
          <w:szCs w:val="24"/>
          <w:u w:val="single"/>
        </w:rPr>
        <w:t>The Killer Angels</w:t>
      </w:r>
      <w:r>
        <w:rPr>
          <w:rFonts w:ascii="Book Antiqua" w:hAnsi="Book Antiqua"/>
          <w:sz w:val="24"/>
          <w:szCs w:val="24"/>
        </w:rPr>
        <w:t xml:space="preserve">, a classic book following the four most bloody and courageous days of our nation’s history during The Civil War. You must read this novel in its entirety by the beginning of the school year and must bring to class on the first day your completed summer reading assignment, which is attached. There will be a test during the first week of school. </w:t>
      </w:r>
    </w:p>
    <w:p w:rsidR="00A35092" w:rsidRDefault="00A35092" w:rsidP="00A35092">
      <w:pPr>
        <w:rPr>
          <w:rFonts w:ascii="Book Antiqua" w:hAnsi="Book Antiqua"/>
          <w:sz w:val="24"/>
          <w:szCs w:val="24"/>
        </w:rPr>
      </w:pPr>
      <w:r>
        <w:rPr>
          <w:rFonts w:ascii="Book Antiqua" w:hAnsi="Book Antiqua"/>
          <w:sz w:val="24"/>
          <w:szCs w:val="24"/>
        </w:rPr>
        <w:t xml:space="preserve">The following is a suggested pacing guide for the summer reading assignment. If you struggle with time management and feel this task seems overwhelming, use this breakdown. You should be working on the materials as you go, but there is a buffer week built in to ensure the completion and finalization of the materials. </w:t>
      </w:r>
    </w:p>
    <w:p w:rsidR="00A35092" w:rsidRDefault="00A35092" w:rsidP="00A35092">
      <w:pPr>
        <w:rPr>
          <w:rFonts w:ascii="Book Antiqua" w:hAnsi="Book Antiqua"/>
          <w:sz w:val="24"/>
          <w:szCs w:val="24"/>
        </w:rPr>
      </w:pPr>
      <w:r>
        <w:rPr>
          <w:rFonts w:ascii="Book Antiqua" w:hAnsi="Book Antiqua"/>
          <w:sz w:val="24"/>
          <w:szCs w:val="24"/>
        </w:rPr>
        <w:br/>
        <w:t>Summer, Week 1-2: Map list, Foreword, Section 1: Monday, June 29, 1863 (pages xi-69)</w:t>
      </w:r>
    </w:p>
    <w:p w:rsidR="00A35092" w:rsidRDefault="00A35092" w:rsidP="00A35092">
      <w:pPr>
        <w:rPr>
          <w:rFonts w:ascii="Book Antiqua" w:hAnsi="Book Antiqua"/>
          <w:sz w:val="24"/>
          <w:szCs w:val="24"/>
        </w:rPr>
      </w:pPr>
      <w:r>
        <w:rPr>
          <w:rFonts w:ascii="Book Antiqua" w:hAnsi="Book Antiqua"/>
          <w:sz w:val="24"/>
          <w:szCs w:val="24"/>
        </w:rPr>
        <w:t>Summer, Week 3-5: Section 2: Wednesday, July 1, 1863: The First Day (pages 73-151)</w:t>
      </w:r>
    </w:p>
    <w:p w:rsidR="00A35092" w:rsidRDefault="00A35092" w:rsidP="00A35092">
      <w:pPr>
        <w:rPr>
          <w:rFonts w:ascii="Book Antiqua" w:hAnsi="Book Antiqua"/>
          <w:sz w:val="24"/>
          <w:szCs w:val="24"/>
        </w:rPr>
      </w:pPr>
      <w:r>
        <w:rPr>
          <w:rFonts w:ascii="Book Antiqua" w:hAnsi="Book Antiqua"/>
          <w:sz w:val="24"/>
          <w:szCs w:val="24"/>
        </w:rPr>
        <w:t>Summer, Week 6-8: Section 3: Thursday, July 2, 1863: The Second Day (pages 155-271)</w:t>
      </w:r>
    </w:p>
    <w:p w:rsidR="00A35092" w:rsidRDefault="00A35092" w:rsidP="00A35092">
      <w:pPr>
        <w:rPr>
          <w:rFonts w:ascii="Book Antiqua" w:hAnsi="Book Antiqua"/>
          <w:sz w:val="24"/>
          <w:szCs w:val="24"/>
        </w:rPr>
      </w:pPr>
      <w:r>
        <w:rPr>
          <w:rFonts w:ascii="Book Antiqua" w:hAnsi="Book Antiqua"/>
          <w:sz w:val="24"/>
          <w:szCs w:val="24"/>
        </w:rPr>
        <w:t>Summer, Week 9-11: Section 4: Friday, July 3, 1863 (275-347)</w:t>
      </w:r>
    </w:p>
    <w:p w:rsidR="00A35092" w:rsidRDefault="00A35092" w:rsidP="00A35092">
      <w:pPr>
        <w:rPr>
          <w:rFonts w:ascii="Book Antiqua" w:hAnsi="Book Antiqua"/>
          <w:sz w:val="24"/>
          <w:szCs w:val="24"/>
        </w:rPr>
      </w:pPr>
      <w:r>
        <w:rPr>
          <w:rFonts w:ascii="Book Antiqua" w:hAnsi="Book Antiqua"/>
          <w:sz w:val="24"/>
          <w:szCs w:val="24"/>
        </w:rPr>
        <w:t>Summer, Week 12: Completion and finalization of materials</w:t>
      </w:r>
    </w:p>
    <w:p w:rsidR="00A35092" w:rsidRDefault="00A35092" w:rsidP="00A35092">
      <w:pPr>
        <w:rPr>
          <w:rFonts w:ascii="Book Antiqua" w:hAnsi="Book Antiqua"/>
          <w:sz w:val="24"/>
          <w:szCs w:val="24"/>
        </w:rPr>
      </w:pPr>
    </w:p>
    <w:p w:rsidR="00A35092" w:rsidRDefault="00A35092" w:rsidP="005C24A4">
      <w:pPr>
        <w:rPr>
          <w:rFonts w:ascii="Book Antiqua" w:hAnsi="Book Antiqua"/>
          <w:sz w:val="24"/>
          <w:szCs w:val="24"/>
        </w:rPr>
      </w:pPr>
      <w:r>
        <w:rPr>
          <w:rFonts w:ascii="Book Antiqua" w:hAnsi="Book Antiqua"/>
          <w:sz w:val="24"/>
          <w:szCs w:val="24"/>
        </w:rPr>
        <w:t xml:space="preserve">If you have any questions or concerns regarding this assignment or the summer reading in general, please contact </w:t>
      </w:r>
      <w:r w:rsidR="005C24A4">
        <w:rPr>
          <w:rFonts w:ascii="Book Antiqua" w:hAnsi="Book Antiqua"/>
          <w:sz w:val="24"/>
          <w:szCs w:val="24"/>
        </w:rPr>
        <w:t xml:space="preserve">Mrs. McRobbie: </w:t>
      </w:r>
    </w:p>
    <w:p w:rsidR="005C24A4" w:rsidRDefault="005C24A4" w:rsidP="005C24A4">
      <w:pPr>
        <w:rPr>
          <w:rFonts w:ascii="Book Antiqua" w:hAnsi="Book Antiqua"/>
          <w:sz w:val="24"/>
          <w:szCs w:val="24"/>
        </w:rPr>
      </w:pPr>
      <w:r w:rsidRPr="005C24A4">
        <w:rPr>
          <w:rFonts w:ascii="Book Antiqua" w:hAnsi="Book Antiqua"/>
          <w:sz w:val="24"/>
          <w:szCs w:val="24"/>
        </w:rPr>
        <w:t>leslie_mcrobbie@solancosd.org</w:t>
      </w:r>
    </w:p>
    <w:p w:rsidR="005C24A4" w:rsidRDefault="005C24A4" w:rsidP="005C24A4">
      <w:pPr>
        <w:rPr>
          <w:rFonts w:ascii="Book Antiqua" w:hAnsi="Book Antiqua"/>
          <w:sz w:val="24"/>
          <w:szCs w:val="24"/>
        </w:rPr>
      </w:pPr>
    </w:p>
    <w:p w:rsidR="005C24A4" w:rsidRDefault="005C24A4" w:rsidP="005C24A4">
      <w:pPr>
        <w:rPr>
          <w:rFonts w:ascii="Book Antiqua" w:hAnsi="Book Antiqua"/>
          <w:sz w:val="24"/>
          <w:szCs w:val="24"/>
        </w:rPr>
      </w:pPr>
      <w:bookmarkStart w:id="0" w:name="_GoBack"/>
      <w:bookmarkEnd w:id="0"/>
    </w:p>
    <w:p w:rsidR="00A35092" w:rsidRDefault="00A35092" w:rsidP="00A35092">
      <w:pPr>
        <w:rPr>
          <w:rFonts w:ascii="Book Antiqua" w:hAnsi="Book Antiqua"/>
          <w:sz w:val="24"/>
          <w:szCs w:val="24"/>
        </w:rPr>
      </w:pPr>
    </w:p>
    <w:p w:rsidR="00A35092" w:rsidRPr="00B52748" w:rsidRDefault="00A35092" w:rsidP="00A35092">
      <w:pPr>
        <w:rPr>
          <w:rFonts w:ascii="Book Antiqua" w:hAnsi="Book Antiqua"/>
          <w:sz w:val="24"/>
          <w:szCs w:val="24"/>
        </w:rPr>
      </w:pPr>
    </w:p>
    <w:p w:rsidR="00A35092" w:rsidRDefault="00A35092" w:rsidP="00CC1CEE">
      <w:pPr>
        <w:jc w:val="center"/>
        <w:rPr>
          <w:rFonts w:ascii="Book Antiqua" w:hAnsi="Book Antiqua"/>
          <w:b/>
          <w:sz w:val="28"/>
          <w:szCs w:val="28"/>
        </w:rPr>
      </w:pPr>
    </w:p>
    <w:p w:rsidR="008676EF" w:rsidRDefault="00CC1CEE" w:rsidP="00A35092">
      <w:pPr>
        <w:jc w:val="center"/>
        <w:rPr>
          <w:rFonts w:ascii="Book Antiqua" w:hAnsi="Book Antiqua"/>
          <w:b/>
          <w:sz w:val="28"/>
          <w:szCs w:val="28"/>
        </w:rPr>
      </w:pPr>
      <w:r w:rsidRPr="00CC1CEE">
        <w:rPr>
          <w:rFonts w:ascii="Book Antiqua" w:hAnsi="Book Antiqua"/>
          <w:b/>
          <w:sz w:val="28"/>
          <w:szCs w:val="28"/>
        </w:rPr>
        <w:lastRenderedPageBreak/>
        <w:t>Getting to Gettysburg</w:t>
      </w:r>
    </w:p>
    <w:p w:rsidR="00CC1CEE" w:rsidRDefault="00CC1CEE" w:rsidP="00CC1CEE">
      <w:pPr>
        <w:rPr>
          <w:rFonts w:ascii="Book Antiqua" w:hAnsi="Book Antiqua"/>
          <w:sz w:val="24"/>
          <w:szCs w:val="24"/>
        </w:rPr>
      </w:pPr>
      <w:r>
        <w:rPr>
          <w:rFonts w:ascii="Book Antiqua" w:hAnsi="Book Antiqua"/>
          <w:sz w:val="24"/>
          <w:szCs w:val="24"/>
        </w:rPr>
        <w:t xml:space="preserve">Directions: Answer the following questions based on your understanding of the events in the </w:t>
      </w:r>
      <w:r w:rsidR="00A16942">
        <w:rPr>
          <w:rFonts w:ascii="Book Antiqua" w:hAnsi="Book Antiqua"/>
          <w:sz w:val="24"/>
          <w:szCs w:val="24"/>
        </w:rPr>
        <w:t>novel</w:t>
      </w:r>
      <w:r>
        <w:rPr>
          <w:rFonts w:ascii="Book Antiqua" w:hAnsi="Book Antiqua"/>
          <w:sz w:val="24"/>
          <w:szCs w:val="24"/>
        </w:rPr>
        <w:t xml:space="preserve">.  Be sure your responses are </w:t>
      </w:r>
      <w:r w:rsidR="00A16942">
        <w:rPr>
          <w:rFonts w:ascii="Book Antiqua" w:hAnsi="Book Antiqua"/>
          <w:sz w:val="24"/>
          <w:szCs w:val="24"/>
        </w:rPr>
        <w:t>detailed and</w:t>
      </w:r>
      <w:r>
        <w:rPr>
          <w:rFonts w:ascii="Book Antiqua" w:hAnsi="Book Antiqua"/>
          <w:sz w:val="24"/>
          <w:szCs w:val="24"/>
        </w:rPr>
        <w:t xml:space="preserve"> written in complete sentences.</w:t>
      </w:r>
    </w:p>
    <w:p w:rsidR="00CC1CEE" w:rsidRPr="00CC1CEE" w:rsidRDefault="00CC1CEE" w:rsidP="00CC1CEE">
      <w:pPr>
        <w:pStyle w:val="ListParagraph"/>
        <w:numPr>
          <w:ilvl w:val="0"/>
          <w:numId w:val="1"/>
        </w:numPr>
        <w:rPr>
          <w:rFonts w:ascii="Book Antiqua" w:hAnsi="Book Antiqua"/>
          <w:sz w:val="24"/>
          <w:szCs w:val="24"/>
        </w:rPr>
      </w:pPr>
      <w:r>
        <w:rPr>
          <w:rFonts w:ascii="Book Antiqua" w:hAnsi="Book Antiqua"/>
          <w:sz w:val="24"/>
          <w:szCs w:val="24"/>
        </w:rPr>
        <w:t>What reasons would men have had for going to fight this war?</w:t>
      </w:r>
    </w:p>
    <w:p w:rsidR="00CC1CEE" w:rsidRDefault="00CC1CEE" w:rsidP="00CC1CEE">
      <w:pPr>
        <w:rPr>
          <w:rFonts w:ascii="Book Antiqua" w:hAnsi="Book Antiqua"/>
          <w:sz w:val="24"/>
          <w:szCs w:val="24"/>
        </w:rPr>
      </w:pPr>
    </w:p>
    <w:p w:rsidR="00CC1CEE" w:rsidRDefault="00CC1CEE" w:rsidP="00CC1CEE">
      <w:pPr>
        <w:rPr>
          <w:rFonts w:ascii="Book Antiqua" w:hAnsi="Book Antiqua"/>
          <w:sz w:val="24"/>
          <w:szCs w:val="24"/>
        </w:rPr>
      </w:pPr>
    </w:p>
    <w:p w:rsidR="00CC1CEE" w:rsidRDefault="00CC1CEE" w:rsidP="00CC1CEE">
      <w:pPr>
        <w:rPr>
          <w:rFonts w:ascii="Book Antiqua" w:hAnsi="Book Antiqua"/>
          <w:sz w:val="24"/>
          <w:szCs w:val="24"/>
        </w:rPr>
      </w:pPr>
    </w:p>
    <w:p w:rsidR="00CC1CEE" w:rsidRDefault="00CC1CEE" w:rsidP="00CC1CEE">
      <w:pPr>
        <w:rPr>
          <w:rFonts w:ascii="Book Antiqua" w:hAnsi="Book Antiqua"/>
          <w:sz w:val="24"/>
          <w:szCs w:val="24"/>
        </w:rPr>
      </w:pPr>
    </w:p>
    <w:p w:rsidR="00CC1CEE" w:rsidRPr="00CC1CEE" w:rsidRDefault="00CC1CEE" w:rsidP="00CC1CEE">
      <w:pPr>
        <w:pStyle w:val="ListParagraph"/>
        <w:numPr>
          <w:ilvl w:val="0"/>
          <w:numId w:val="1"/>
        </w:numPr>
        <w:rPr>
          <w:rFonts w:ascii="Book Antiqua" w:hAnsi="Book Antiqua"/>
          <w:sz w:val="24"/>
          <w:szCs w:val="24"/>
        </w:rPr>
      </w:pPr>
      <w:r>
        <w:rPr>
          <w:rFonts w:ascii="Book Antiqua" w:hAnsi="Book Antiqua"/>
          <w:sz w:val="24"/>
          <w:szCs w:val="24"/>
        </w:rPr>
        <w:t>What would it have been like to be a Confederate soldier between 1861-1863?</w:t>
      </w:r>
    </w:p>
    <w:p w:rsidR="00CC1CEE" w:rsidRDefault="00CC1CEE" w:rsidP="00CC1CEE">
      <w:pPr>
        <w:rPr>
          <w:rFonts w:ascii="Book Antiqua" w:hAnsi="Book Antiqua"/>
          <w:sz w:val="24"/>
          <w:szCs w:val="24"/>
        </w:rPr>
      </w:pPr>
    </w:p>
    <w:p w:rsidR="00CC1CEE" w:rsidRDefault="00CC1CEE" w:rsidP="00CC1CEE">
      <w:pPr>
        <w:rPr>
          <w:rFonts w:ascii="Book Antiqua" w:hAnsi="Book Antiqua"/>
          <w:sz w:val="24"/>
          <w:szCs w:val="24"/>
        </w:rPr>
      </w:pPr>
    </w:p>
    <w:p w:rsidR="00CC1CEE" w:rsidRDefault="00CC1CEE" w:rsidP="00CC1CEE">
      <w:pPr>
        <w:rPr>
          <w:rFonts w:ascii="Book Antiqua" w:hAnsi="Book Antiqua"/>
          <w:sz w:val="24"/>
          <w:szCs w:val="24"/>
        </w:rPr>
      </w:pPr>
    </w:p>
    <w:p w:rsidR="00CC1CEE" w:rsidRDefault="00CC1CEE" w:rsidP="00CC1CEE">
      <w:pPr>
        <w:rPr>
          <w:rFonts w:ascii="Book Antiqua" w:hAnsi="Book Antiqua"/>
          <w:sz w:val="24"/>
          <w:szCs w:val="24"/>
        </w:rPr>
      </w:pPr>
    </w:p>
    <w:p w:rsidR="00CC1CEE" w:rsidRDefault="00CC1CEE" w:rsidP="00CC1CEE">
      <w:pPr>
        <w:pStyle w:val="ListParagraph"/>
        <w:numPr>
          <w:ilvl w:val="0"/>
          <w:numId w:val="1"/>
        </w:numPr>
        <w:rPr>
          <w:rFonts w:ascii="Book Antiqua" w:hAnsi="Book Antiqua"/>
          <w:sz w:val="24"/>
          <w:szCs w:val="24"/>
        </w:rPr>
      </w:pPr>
      <w:r>
        <w:rPr>
          <w:rFonts w:ascii="Book Antiqua" w:hAnsi="Book Antiqua"/>
          <w:sz w:val="24"/>
          <w:szCs w:val="24"/>
        </w:rPr>
        <w:t>What would it have been like to be in the Union army between 1861-1863?</w:t>
      </w:r>
    </w:p>
    <w:p w:rsidR="00CC1CEE" w:rsidRDefault="00CC1CEE" w:rsidP="00CC1CEE">
      <w:pPr>
        <w:rPr>
          <w:rFonts w:ascii="Book Antiqua" w:hAnsi="Book Antiqua"/>
          <w:sz w:val="24"/>
          <w:szCs w:val="24"/>
        </w:rPr>
      </w:pPr>
    </w:p>
    <w:p w:rsidR="00CC1CEE" w:rsidRDefault="00CC1CEE" w:rsidP="00CC1CEE">
      <w:pPr>
        <w:rPr>
          <w:rFonts w:ascii="Book Antiqua" w:hAnsi="Book Antiqua"/>
          <w:sz w:val="24"/>
          <w:szCs w:val="24"/>
        </w:rPr>
      </w:pPr>
    </w:p>
    <w:p w:rsidR="00CC1CEE" w:rsidRDefault="00CC1CEE" w:rsidP="00CC1CEE">
      <w:pPr>
        <w:rPr>
          <w:rFonts w:ascii="Book Antiqua" w:hAnsi="Book Antiqua"/>
          <w:sz w:val="24"/>
          <w:szCs w:val="24"/>
        </w:rPr>
      </w:pPr>
    </w:p>
    <w:p w:rsidR="00CC1CEE" w:rsidRDefault="00CC1CEE" w:rsidP="00CC1CEE">
      <w:pPr>
        <w:rPr>
          <w:rFonts w:ascii="Book Antiqua" w:hAnsi="Book Antiqua"/>
          <w:sz w:val="24"/>
          <w:szCs w:val="24"/>
        </w:rPr>
      </w:pPr>
    </w:p>
    <w:p w:rsidR="00CC1CEE" w:rsidRPr="00CC1CEE" w:rsidRDefault="00CC1CEE" w:rsidP="00CC1CEE">
      <w:pPr>
        <w:pStyle w:val="ListParagraph"/>
        <w:numPr>
          <w:ilvl w:val="0"/>
          <w:numId w:val="1"/>
        </w:numPr>
        <w:rPr>
          <w:rFonts w:ascii="Book Antiqua" w:hAnsi="Book Antiqua"/>
          <w:sz w:val="24"/>
          <w:szCs w:val="24"/>
        </w:rPr>
      </w:pPr>
      <w:r>
        <w:rPr>
          <w:rFonts w:ascii="Book Antiqua" w:hAnsi="Book Antiqua"/>
          <w:sz w:val="24"/>
          <w:szCs w:val="24"/>
        </w:rPr>
        <w:t>If you had been a civilian in the North during the first three years of the war, what would you have thought after reports came from battlefields such as Bull Run, Antietam, Fredericksburg, and Chancellorsville?</w:t>
      </w:r>
    </w:p>
    <w:p w:rsidR="00CC1CEE" w:rsidRDefault="00CC1CEE" w:rsidP="00CC1CEE">
      <w:pPr>
        <w:rPr>
          <w:rFonts w:ascii="Book Antiqua" w:hAnsi="Book Antiqua"/>
          <w:sz w:val="24"/>
          <w:szCs w:val="24"/>
        </w:rPr>
      </w:pPr>
    </w:p>
    <w:p w:rsidR="00CC1CEE" w:rsidRDefault="00CC1CEE" w:rsidP="00CC1CEE">
      <w:pPr>
        <w:rPr>
          <w:rFonts w:ascii="Book Antiqua" w:hAnsi="Book Antiqua"/>
          <w:sz w:val="24"/>
          <w:szCs w:val="24"/>
        </w:rPr>
      </w:pPr>
    </w:p>
    <w:p w:rsidR="00CC1CEE" w:rsidRDefault="00CC1CEE" w:rsidP="00CC1CEE">
      <w:pPr>
        <w:rPr>
          <w:rFonts w:ascii="Book Antiqua" w:hAnsi="Book Antiqua"/>
          <w:sz w:val="24"/>
          <w:szCs w:val="24"/>
        </w:rPr>
      </w:pPr>
    </w:p>
    <w:p w:rsidR="00CC1CEE" w:rsidRDefault="00CC1CEE" w:rsidP="00CC1CEE">
      <w:pPr>
        <w:rPr>
          <w:rFonts w:ascii="Book Antiqua" w:hAnsi="Book Antiqua"/>
          <w:sz w:val="24"/>
          <w:szCs w:val="24"/>
        </w:rPr>
      </w:pPr>
    </w:p>
    <w:p w:rsidR="00CC1CEE" w:rsidRDefault="00CC1CEE" w:rsidP="00CC1CEE">
      <w:pPr>
        <w:pStyle w:val="ListParagraph"/>
        <w:numPr>
          <w:ilvl w:val="0"/>
          <w:numId w:val="1"/>
        </w:numPr>
        <w:rPr>
          <w:rFonts w:ascii="Book Antiqua" w:hAnsi="Book Antiqua"/>
          <w:sz w:val="24"/>
          <w:szCs w:val="24"/>
        </w:rPr>
      </w:pPr>
      <w:r>
        <w:rPr>
          <w:rFonts w:ascii="Book Antiqua" w:hAnsi="Book Antiqua"/>
          <w:sz w:val="24"/>
          <w:szCs w:val="24"/>
        </w:rPr>
        <w:lastRenderedPageBreak/>
        <w:t>Why was the Confederacy so successful in those battles?</w:t>
      </w:r>
    </w:p>
    <w:p w:rsidR="00CC1CEE" w:rsidRDefault="00CC1CEE" w:rsidP="00CC1CEE">
      <w:pPr>
        <w:rPr>
          <w:rFonts w:ascii="Book Antiqua" w:hAnsi="Book Antiqua"/>
          <w:sz w:val="24"/>
          <w:szCs w:val="24"/>
        </w:rPr>
      </w:pPr>
    </w:p>
    <w:p w:rsidR="00CC1CEE" w:rsidRDefault="00CC1CEE" w:rsidP="00CC1CEE">
      <w:pPr>
        <w:rPr>
          <w:rFonts w:ascii="Book Antiqua" w:hAnsi="Book Antiqua"/>
          <w:sz w:val="24"/>
          <w:szCs w:val="24"/>
        </w:rPr>
      </w:pPr>
    </w:p>
    <w:p w:rsidR="00CC1CEE" w:rsidRDefault="00CC1CEE" w:rsidP="00CC1CEE">
      <w:pPr>
        <w:rPr>
          <w:rFonts w:ascii="Book Antiqua" w:hAnsi="Book Antiqua"/>
          <w:sz w:val="24"/>
          <w:szCs w:val="24"/>
        </w:rPr>
      </w:pPr>
    </w:p>
    <w:p w:rsidR="00CC1CEE" w:rsidRDefault="00CC1CEE" w:rsidP="00CC1CEE">
      <w:pPr>
        <w:rPr>
          <w:rFonts w:ascii="Book Antiqua" w:hAnsi="Book Antiqua"/>
          <w:sz w:val="24"/>
          <w:szCs w:val="24"/>
        </w:rPr>
      </w:pPr>
    </w:p>
    <w:p w:rsidR="00CC1CEE" w:rsidRDefault="00CC1CEE" w:rsidP="00CC1CEE">
      <w:pPr>
        <w:pStyle w:val="ListParagraph"/>
        <w:numPr>
          <w:ilvl w:val="0"/>
          <w:numId w:val="1"/>
        </w:numPr>
        <w:rPr>
          <w:rFonts w:ascii="Book Antiqua" w:hAnsi="Book Antiqua"/>
          <w:sz w:val="24"/>
          <w:szCs w:val="24"/>
        </w:rPr>
      </w:pPr>
      <w:r>
        <w:rPr>
          <w:rFonts w:ascii="Book Antiqua" w:hAnsi="Book Antiqua"/>
          <w:sz w:val="24"/>
          <w:szCs w:val="24"/>
        </w:rPr>
        <w:t>How would the results of those battles help to shape attitudes in the North and in the South?</w:t>
      </w:r>
    </w:p>
    <w:p w:rsidR="00A16942" w:rsidRDefault="00A16942" w:rsidP="00A16942">
      <w:pPr>
        <w:rPr>
          <w:rFonts w:ascii="Book Antiqua" w:hAnsi="Book Antiqua"/>
          <w:sz w:val="24"/>
          <w:szCs w:val="24"/>
        </w:rPr>
      </w:pPr>
    </w:p>
    <w:p w:rsidR="00A16942" w:rsidRDefault="00A16942" w:rsidP="00A16942">
      <w:pPr>
        <w:rPr>
          <w:rFonts w:ascii="Book Antiqua" w:hAnsi="Book Antiqua"/>
          <w:sz w:val="24"/>
          <w:szCs w:val="24"/>
        </w:rPr>
      </w:pPr>
    </w:p>
    <w:p w:rsidR="00A16942" w:rsidRDefault="00A16942" w:rsidP="00A16942">
      <w:pPr>
        <w:rPr>
          <w:rFonts w:ascii="Book Antiqua" w:hAnsi="Book Antiqua"/>
          <w:sz w:val="24"/>
          <w:szCs w:val="24"/>
        </w:rPr>
      </w:pPr>
    </w:p>
    <w:p w:rsidR="00A16942" w:rsidRDefault="00A16942" w:rsidP="00A16942">
      <w:pPr>
        <w:rPr>
          <w:rFonts w:ascii="Book Antiqua" w:hAnsi="Book Antiqua"/>
          <w:sz w:val="24"/>
          <w:szCs w:val="24"/>
        </w:rPr>
      </w:pPr>
    </w:p>
    <w:p w:rsidR="00B91A6B" w:rsidRDefault="00B91A6B" w:rsidP="00A16942">
      <w:pPr>
        <w:jc w:val="center"/>
        <w:rPr>
          <w:rFonts w:ascii="Book Antiqua" w:hAnsi="Book Antiqua"/>
          <w:b/>
          <w:sz w:val="28"/>
          <w:szCs w:val="28"/>
        </w:rPr>
      </w:pPr>
    </w:p>
    <w:p w:rsidR="00B91A6B" w:rsidRDefault="00B91A6B" w:rsidP="00A16942">
      <w:pPr>
        <w:jc w:val="center"/>
        <w:rPr>
          <w:rFonts w:ascii="Book Antiqua" w:hAnsi="Book Antiqua"/>
          <w:b/>
          <w:sz w:val="28"/>
          <w:szCs w:val="28"/>
        </w:rPr>
      </w:pPr>
    </w:p>
    <w:p w:rsidR="00B91A6B" w:rsidRDefault="00B91A6B" w:rsidP="00A16942">
      <w:pPr>
        <w:jc w:val="center"/>
        <w:rPr>
          <w:rFonts w:ascii="Book Antiqua" w:hAnsi="Book Antiqua"/>
          <w:b/>
          <w:sz w:val="28"/>
          <w:szCs w:val="28"/>
        </w:rPr>
      </w:pPr>
    </w:p>
    <w:p w:rsidR="00B91A6B" w:rsidRDefault="00B91A6B" w:rsidP="00A16942">
      <w:pPr>
        <w:jc w:val="center"/>
        <w:rPr>
          <w:rFonts w:ascii="Book Antiqua" w:hAnsi="Book Antiqua"/>
          <w:b/>
          <w:sz w:val="28"/>
          <w:szCs w:val="28"/>
        </w:rPr>
      </w:pPr>
    </w:p>
    <w:p w:rsidR="00B91A6B" w:rsidRDefault="00B91A6B" w:rsidP="00A16942">
      <w:pPr>
        <w:jc w:val="center"/>
        <w:rPr>
          <w:rFonts w:ascii="Book Antiqua" w:hAnsi="Book Antiqua"/>
          <w:b/>
          <w:sz w:val="28"/>
          <w:szCs w:val="28"/>
        </w:rPr>
      </w:pPr>
    </w:p>
    <w:p w:rsidR="00B91A6B" w:rsidRDefault="00B91A6B" w:rsidP="00A16942">
      <w:pPr>
        <w:jc w:val="center"/>
        <w:rPr>
          <w:rFonts w:ascii="Book Antiqua" w:hAnsi="Book Antiqua"/>
          <w:b/>
          <w:sz w:val="28"/>
          <w:szCs w:val="28"/>
        </w:rPr>
      </w:pPr>
    </w:p>
    <w:p w:rsidR="00B91A6B" w:rsidRDefault="00B91A6B" w:rsidP="00A16942">
      <w:pPr>
        <w:jc w:val="center"/>
        <w:rPr>
          <w:rFonts w:ascii="Book Antiqua" w:hAnsi="Book Antiqua"/>
          <w:b/>
          <w:sz w:val="28"/>
          <w:szCs w:val="28"/>
        </w:rPr>
      </w:pPr>
    </w:p>
    <w:p w:rsidR="00B91A6B" w:rsidRDefault="00B91A6B" w:rsidP="00A16942">
      <w:pPr>
        <w:jc w:val="center"/>
        <w:rPr>
          <w:rFonts w:ascii="Book Antiqua" w:hAnsi="Book Antiqua"/>
          <w:b/>
          <w:sz w:val="28"/>
          <w:szCs w:val="28"/>
        </w:rPr>
      </w:pPr>
    </w:p>
    <w:p w:rsidR="00B91A6B" w:rsidRDefault="00B91A6B" w:rsidP="00A16942">
      <w:pPr>
        <w:jc w:val="center"/>
        <w:rPr>
          <w:rFonts w:ascii="Book Antiqua" w:hAnsi="Book Antiqua"/>
          <w:b/>
          <w:sz w:val="28"/>
          <w:szCs w:val="28"/>
        </w:rPr>
      </w:pPr>
    </w:p>
    <w:p w:rsidR="00B91A6B" w:rsidRDefault="00B91A6B" w:rsidP="00A16942">
      <w:pPr>
        <w:jc w:val="center"/>
        <w:rPr>
          <w:rFonts w:ascii="Book Antiqua" w:hAnsi="Book Antiqua"/>
          <w:b/>
          <w:sz w:val="28"/>
          <w:szCs w:val="28"/>
        </w:rPr>
      </w:pPr>
    </w:p>
    <w:p w:rsidR="00B91A6B" w:rsidRDefault="00B91A6B" w:rsidP="00A16942">
      <w:pPr>
        <w:jc w:val="center"/>
        <w:rPr>
          <w:rFonts w:ascii="Book Antiqua" w:hAnsi="Book Antiqua"/>
          <w:b/>
          <w:sz w:val="28"/>
          <w:szCs w:val="28"/>
        </w:rPr>
      </w:pPr>
    </w:p>
    <w:p w:rsidR="00B91A6B" w:rsidRDefault="00B91A6B" w:rsidP="00A16942">
      <w:pPr>
        <w:jc w:val="center"/>
        <w:rPr>
          <w:rFonts w:ascii="Book Antiqua" w:hAnsi="Book Antiqua"/>
          <w:b/>
          <w:sz w:val="28"/>
          <w:szCs w:val="28"/>
        </w:rPr>
      </w:pPr>
    </w:p>
    <w:p w:rsidR="00A16942" w:rsidRDefault="00A16942" w:rsidP="00A16942">
      <w:pPr>
        <w:jc w:val="center"/>
        <w:rPr>
          <w:rFonts w:ascii="Book Antiqua" w:hAnsi="Book Antiqua"/>
          <w:b/>
          <w:sz w:val="28"/>
          <w:szCs w:val="28"/>
        </w:rPr>
      </w:pPr>
      <w:r>
        <w:rPr>
          <w:rFonts w:ascii="Book Antiqua" w:hAnsi="Book Antiqua"/>
          <w:b/>
          <w:sz w:val="28"/>
          <w:szCs w:val="28"/>
        </w:rPr>
        <w:lastRenderedPageBreak/>
        <w:t>Representing Character</w:t>
      </w:r>
    </w:p>
    <w:p w:rsidR="00A16942" w:rsidRDefault="00A16942" w:rsidP="00A16942">
      <w:pPr>
        <w:rPr>
          <w:rFonts w:ascii="Book Antiqua" w:hAnsi="Book Antiqua"/>
          <w:sz w:val="24"/>
          <w:szCs w:val="24"/>
        </w:rPr>
      </w:pPr>
      <w:r>
        <w:rPr>
          <w:rFonts w:ascii="Book Antiqua" w:hAnsi="Book Antiqua"/>
          <w:sz w:val="24"/>
          <w:szCs w:val="24"/>
        </w:rPr>
        <w:t xml:space="preserve">Directions: </w:t>
      </w:r>
      <w:r w:rsidR="00B91A6B">
        <w:rPr>
          <w:rFonts w:ascii="Book Antiqua" w:hAnsi="Book Antiqua"/>
          <w:sz w:val="24"/>
          <w:szCs w:val="24"/>
        </w:rPr>
        <w:t xml:space="preserve">After reading the first four chapters of the novel, provide three of your own words (be specific) plus two quotes from the book that </w:t>
      </w:r>
      <w:r w:rsidR="00B91A6B" w:rsidRPr="00B91A6B">
        <w:rPr>
          <w:rFonts w:ascii="Book Antiqua" w:hAnsi="Book Antiqua"/>
          <w:sz w:val="24"/>
          <w:szCs w:val="24"/>
          <w:u w:val="single"/>
        </w:rPr>
        <w:t>best</w:t>
      </w:r>
      <w:r w:rsidR="00B91A6B">
        <w:rPr>
          <w:rFonts w:ascii="Book Antiqua" w:hAnsi="Book Antiqua"/>
          <w:sz w:val="24"/>
          <w:szCs w:val="24"/>
        </w:rPr>
        <w:t xml:space="preserve"> </w:t>
      </w:r>
      <w:r w:rsidR="00B91A6B" w:rsidRPr="00B91A6B">
        <w:rPr>
          <w:rFonts w:ascii="Book Antiqua" w:hAnsi="Book Antiqua"/>
          <w:sz w:val="24"/>
          <w:szCs w:val="24"/>
          <w:u w:val="single"/>
        </w:rPr>
        <w:t>represent</w:t>
      </w:r>
      <w:r w:rsidR="00B91A6B">
        <w:rPr>
          <w:rFonts w:ascii="Book Antiqua" w:hAnsi="Book Antiqua"/>
          <w:sz w:val="24"/>
          <w:szCs w:val="24"/>
        </w:rPr>
        <w:t xml:space="preserve"> each of the men listed in the chart.</w:t>
      </w:r>
    </w:p>
    <w:tbl>
      <w:tblPr>
        <w:tblStyle w:val="TableGrid"/>
        <w:tblW w:w="0" w:type="auto"/>
        <w:tblLook w:val="04A0" w:firstRow="1" w:lastRow="0" w:firstColumn="1" w:lastColumn="0" w:noHBand="0" w:noVBand="1"/>
      </w:tblPr>
      <w:tblGrid>
        <w:gridCol w:w="2154"/>
        <w:gridCol w:w="2909"/>
        <w:gridCol w:w="4287"/>
      </w:tblGrid>
      <w:tr w:rsidR="00B91A6B" w:rsidTr="00B91A6B">
        <w:tc>
          <w:tcPr>
            <w:tcW w:w="2178" w:type="dxa"/>
          </w:tcPr>
          <w:p w:rsidR="00B91A6B" w:rsidRPr="00B91A6B" w:rsidRDefault="00B91A6B" w:rsidP="00B91A6B">
            <w:pPr>
              <w:jc w:val="center"/>
              <w:rPr>
                <w:rFonts w:ascii="Book Antiqua" w:hAnsi="Book Antiqua"/>
                <w:b/>
                <w:sz w:val="24"/>
                <w:szCs w:val="24"/>
              </w:rPr>
            </w:pPr>
            <w:r w:rsidRPr="00B91A6B">
              <w:rPr>
                <w:rFonts w:ascii="Book Antiqua" w:hAnsi="Book Antiqua"/>
                <w:b/>
                <w:sz w:val="24"/>
                <w:szCs w:val="24"/>
              </w:rPr>
              <w:t>Man</w:t>
            </w:r>
          </w:p>
        </w:tc>
        <w:tc>
          <w:tcPr>
            <w:tcW w:w="2970" w:type="dxa"/>
          </w:tcPr>
          <w:p w:rsidR="00B91A6B" w:rsidRPr="00B91A6B" w:rsidRDefault="00B91A6B" w:rsidP="00B91A6B">
            <w:pPr>
              <w:jc w:val="center"/>
              <w:rPr>
                <w:rFonts w:ascii="Book Antiqua" w:hAnsi="Book Antiqua"/>
                <w:b/>
                <w:sz w:val="24"/>
                <w:szCs w:val="24"/>
              </w:rPr>
            </w:pPr>
            <w:r w:rsidRPr="00B91A6B">
              <w:rPr>
                <w:rFonts w:ascii="Book Antiqua" w:hAnsi="Book Antiqua"/>
                <w:b/>
                <w:sz w:val="24"/>
                <w:szCs w:val="24"/>
              </w:rPr>
              <w:t>Descriptive Words</w:t>
            </w:r>
          </w:p>
        </w:tc>
        <w:tc>
          <w:tcPr>
            <w:tcW w:w="4428" w:type="dxa"/>
          </w:tcPr>
          <w:p w:rsidR="00B91A6B" w:rsidRPr="00B91A6B" w:rsidRDefault="00B91A6B" w:rsidP="00B91A6B">
            <w:pPr>
              <w:jc w:val="center"/>
              <w:rPr>
                <w:rFonts w:ascii="Book Antiqua" w:hAnsi="Book Antiqua"/>
                <w:b/>
                <w:sz w:val="24"/>
                <w:szCs w:val="24"/>
              </w:rPr>
            </w:pPr>
            <w:r w:rsidRPr="00B91A6B">
              <w:rPr>
                <w:rFonts w:ascii="Book Antiqua" w:hAnsi="Book Antiqua"/>
                <w:b/>
                <w:sz w:val="24"/>
                <w:szCs w:val="24"/>
              </w:rPr>
              <w:t>Quotes from the novel</w:t>
            </w:r>
            <w:r>
              <w:rPr>
                <w:rFonts w:ascii="Book Antiqua" w:hAnsi="Book Antiqua"/>
                <w:b/>
                <w:sz w:val="24"/>
                <w:szCs w:val="24"/>
              </w:rPr>
              <w:t xml:space="preserve"> (and pg#)</w:t>
            </w:r>
          </w:p>
        </w:tc>
      </w:tr>
      <w:tr w:rsidR="00B91A6B" w:rsidTr="00B91A6B">
        <w:tc>
          <w:tcPr>
            <w:tcW w:w="2178" w:type="dxa"/>
          </w:tcPr>
          <w:p w:rsidR="00B91A6B" w:rsidRDefault="00B91A6B" w:rsidP="00B91A6B">
            <w:pPr>
              <w:jc w:val="center"/>
              <w:rPr>
                <w:rFonts w:ascii="Book Antiqua" w:hAnsi="Book Antiqua"/>
                <w:sz w:val="24"/>
                <w:szCs w:val="24"/>
              </w:rPr>
            </w:pPr>
            <w:r>
              <w:rPr>
                <w:rFonts w:ascii="Book Antiqua" w:hAnsi="Book Antiqua"/>
                <w:sz w:val="24"/>
                <w:szCs w:val="24"/>
              </w:rPr>
              <w:t>Harrison</w:t>
            </w:r>
          </w:p>
          <w:p w:rsidR="00B91A6B" w:rsidRDefault="00B91A6B" w:rsidP="00B91A6B">
            <w:pPr>
              <w:rPr>
                <w:rFonts w:ascii="Book Antiqua" w:hAnsi="Book Antiqua"/>
                <w:sz w:val="24"/>
                <w:szCs w:val="24"/>
              </w:rPr>
            </w:pPr>
          </w:p>
          <w:p w:rsidR="00B91A6B" w:rsidRDefault="00B91A6B" w:rsidP="00B91A6B">
            <w:pPr>
              <w:rPr>
                <w:rFonts w:ascii="Book Antiqua" w:hAnsi="Book Antiqua"/>
                <w:sz w:val="24"/>
                <w:szCs w:val="24"/>
              </w:rPr>
            </w:pPr>
          </w:p>
          <w:p w:rsidR="00B91A6B" w:rsidRDefault="00B91A6B" w:rsidP="00B91A6B">
            <w:pPr>
              <w:rPr>
                <w:rFonts w:ascii="Book Antiqua" w:hAnsi="Book Antiqua"/>
                <w:sz w:val="24"/>
                <w:szCs w:val="24"/>
              </w:rPr>
            </w:pPr>
          </w:p>
          <w:p w:rsidR="00B91A6B" w:rsidRPr="00B91A6B" w:rsidRDefault="00B91A6B" w:rsidP="00B91A6B">
            <w:pPr>
              <w:ind w:firstLine="720"/>
              <w:rPr>
                <w:rFonts w:ascii="Book Antiqua" w:hAnsi="Book Antiqua"/>
                <w:sz w:val="24"/>
                <w:szCs w:val="24"/>
              </w:rPr>
            </w:pPr>
          </w:p>
        </w:tc>
        <w:tc>
          <w:tcPr>
            <w:tcW w:w="2970" w:type="dxa"/>
          </w:tcPr>
          <w:p w:rsidR="00B91A6B" w:rsidRDefault="00B91A6B" w:rsidP="00A16942">
            <w:pPr>
              <w:rPr>
                <w:rFonts w:ascii="Book Antiqua" w:hAnsi="Book Antiqua"/>
                <w:sz w:val="24"/>
                <w:szCs w:val="24"/>
              </w:rPr>
            </w:pPr>
            <w:r>
              <w:rPr>
                <w:rFonts w:ascii="Book Antiqua" w:hAnsi="Book Antiqua"/>
                <w:sz w:val="24"/>
                <w:szCs w:val="24"/>
              </w:rPr>
              <w:t>1.</w:t>
            </w:r>
          </w:p>
          <w:p w:rsidR="00B91A6B" w:rsidRDefault="00B91A6B" w:rsidP="00A16942">
            <w:pPr>
              <w:rPr>
                <w:rFonts w:ascii="Book Antiqua" w:hAnsi="Book Antiqua"/>
                <w:sz w:val="24"/>
                <w:szCs w:val="24"/>
              </w:rPr>
            </w:pPr>
          </w:p>
          <w:p w:rsidR="00B91A6B" w:rsidRDefault="00B91A6B" w:rsidP="00A16942">
            <w:pPr>
              <w:rPr>
                <w:rFonts w:ascii="Book Antiqua" w:hAnsi="Book Antiqua"/>
                <w:sz w:val="24"/>
                <w:szCs w:val="24"/>
              </w:rPr>
            </w:pPr>
          </w:p>
          <w:p w:rsidR="00B91A6B" w:rsidRDefault="00B91A6B" w:rsidP="00A16942">
            <w:pPr>
              <w:rPr>
                <w:rFonts w:ascii="Book Antiqua" w:hAnsi="Book Antiqua"/>
                <w:sz w:val="24"/>
                <w:szCs w:val="24"/>
              </w:rPr>
            </w:pPr>
            <w:r>
              <w:rPr>
                <w:rFonts w:ascii="Book Antiqua" w:hAnsi="Book Antiqua"/>
                <w:sz w:val="24"/>
                <w:szCs w:val="24"/>
              </w:rPr>
              <w:t>2.</w:t>
            </w:r>
          </w:p>
          <w:p w:rsidR="00B91A6B" w:rsidRDefault="00B91A6B" w:rsidP="00A16942">
            <w:pPr>
              <w:rPr>
                <w:rFonts w:ascii="Book Antiqua" w:hAnsi="Book Antiqua"/>
                <w:sz w:val="24"/>
                <w:szCs w:val="24"/>
              </w:rPr>
            </w:pPr>
          </w:p>
          <w:p w:rsidR="00B91A6B" w:rsidRDefault="00B91A6B" w:rsidP="00A16942">
            <w:pPr>
              <w:rPr>
                <w:rFonts w:ascii="Book Antiqua" w:hAnsi="Book Antiqua"/>
                <w:sz w:val="24"/>
                <w:szCs w:val="24"/>
              </w:rPr>
            </w:pPr>
          </w:p>
          <w:p w:rsidR="00B91A6B" w:rsidRDefault="00B91A6B" w:rsidP="00A16942">
            <w:pPr>
              <w:rPr>
                <w:rFonts w:ascii="Book Antiqua" w:hAnsi="Book Antiqua"/>
                <w:sz w:val="24"/>
                <w:szCs w:val="24"/>
              </w:rPr>
            </w:pPr>
            <w:r>
              <w:rPr>
                <w:rFonts w:ascii="Book Antiqua" w:hAnsi="Book Antiqua"/>
                <w:sz w:val="24"/>
                <w:szCs w:val="24"/>
              </w:rPr>
              <w:t>3.</w:t>
            </w:r>
          </w:p>
          <w:p w:rsidR="00B91A6B" w:rsidRDefault="00B91A6B" w:rsidP="00A16942">
            <w:pPr>
              <w:rPr>
                <w:rFonts w:ascii="Book Antiqua" w:hAnsi="Book Antiqua"/>
                <w:sz w:val="24"/>
                <w:szCs w:val="24"/>
              </w:rPr>
            </w:pPr>
          </w:p>
          <w:p w:rsidR="00B91A6B" w:rsidRDefault="00B91A6B" w:rsidP="00A16942">
            <w:pPr>
              <w:rPr>
                <w:rFonts w:ascii="Book Antiqua" w:hAnsi="Book Antiqua"/>
                <w:sz w:val="24"/>
                <w:szCs w:val="24"/>
              </w:rPr>
            </w:pPr>
          </w:p>
        </w:tc>
        <w:tc>
          <w:tcPr>
            <w:tcW w:w="4428" w:type="dxa"/>
          </w:tcPr>
          <w:p w:rsidR="00B91A6B" w:rsidRDefault="00B91A6B" w:rsidP="00A16942">
            <w:pPr>
              <w:rPr>
                <w:rFonts w:ascii="Book Antiqua" w:hAnsi="Book Antiqua"/>
                <w:sz w:val="24"/>
                <w:szCs w:val="24"/>
              </w:rPr>
            </w:pPr>
            <w:r>
              <w:rPr>
                <w:rFonts w:ascii="Book Antiqua" w:hAnsi="Book Antiqua"/>
                <w:sz w:val="24"/>
                <w:szCs w:val="24"/>
              </w:rPr>
              <w:t>1.</w:t>
            </w:r>
          </w:p>
          <w:p w:rsidR="00B91A6B" w:rsidRDefault="00B91A6B" w:rsidP="00A16942">
            <w:pPr>
              <w:rPr>
                <w:rFonts w:ascii="Book Antiqua" w:hAnsi="Book Antiqua"/>
                <w:sz w:val="24"/>
                <w:szCs w:val="24"/>
              </w:rPr>
            </w:pPr>
          </w:p>
          <w:p w:rsidR="00B91A6B" w:rsidRDefault="00B91A6B" w:rsidP="00A16942">
            <w:pPr>
              <w:rPr>
                <w:rFonts w:ascii="Book Antiqua" w:hAnsi="Book Antiqua"/>
                <w:sz w:val="24"/>
                <w:szCs w:val="24"/>
              </w:rPr>
            </w:pPr>
          </w:p>
          <w:p w:rsidR="00B91A6B" w:rsidRDefault="00B91A6B" w:rsidP="00A16942">
            <w:pPr>
              <w:rPr>
                <w:rFonts w:ascii="Book Antiqua" w:hAnsi="Book Antiqua"/>
                <w:sz w:val="24"/>
                <w:szCs w:val="24"/>
              </w:rPr>
            </w:pPr>
          </w:p>
          <w:p w:rsidR="00B91A6B" w:rsidRDefault="00B91A6B" w:rsidP="00A16942">
            <w:pPr>
              <w:rPr>
                <w:rFonts w:ascii="Book Antiqua" w:hAnsi="Book Antiqua"/>
                <w:sz w:val="24"/>
                <w:szCs w:val="24"/>
              </w:rPr>
            </w:pPr>
          </w:p>
          <w:p w:rsidR="00B91A6B" w:rsidRDefault="00B91A6B" w:rsidP="00A16942">
            <w:pPr>
              <w:rPr>
                <w:rFonts w:ascii="Book Antiqua" w:hAnsi="Book Antiqua"/>
                <w:sz w:val="24"/>
                <w:szCs w:val="24"/>
              </w:rPr>
            </w:pPr>
            <w:r>
              <w:rPr>
                <w:rFonts w:ascii="Book Antiqua" w:hAnsi="Book Antiqua"/>
                <w:sz w:val="24"/>
                <w:szCs w:val="24"/>
              </w:rPr>
              <w:t>2.</w:t>
            </w:r>
          </w:p>
          <w:p w:rsidR="00B91A6B" w:rsidRDefault="00B91A6B" w:rsidP="00A16942">
            <w:pPr>
              <w:rPr>
                <w:rFonts w:ascii="Book Antiqua" w:hAnsi="Book Antiqua"/>
                <w:sz w:val="24"/>
                <w:szCs w:val="24"/>
              </w:rPr>
            </w:pPr>
          </w:p>
          <w:p w:rsidR="00B91A6B" w:rsidRDefault="00B91A6B" w:rsidP="00A16942">
            <w:pPr>
              <w:rPr>
                <w:rFonts w:ascii="Book Antiqua" w:hAnsi="Book Antiqua"/>
                <w:sz w:val="24"/>
                <w:szCs w:val="24"/>
              </w:rPr>
            </w:pPr>
          </w:p>
          <w:p w:rsidR="00B91A6B" w:rsidRDefault="00B91A6B" w:rsidP="00A16942">
            <w:pPr>
              <w:rPr>
                <w:rFonts w:ascii="Book Antiqua" w:hAnsi="Book Antiqua"/>
                <w:sz w:val="24"/>
                <w:szCs w:val="24"/>
              </w:rPr>
            </w:pPr>
          </w:p>
        </w:tc>
      </w:tr>
      <w:tr w:rsidR="00B91A6B" w:rsidTr="00B91A6B">
        <w:tc>
          <w:tcPr>
            <w:tcW w:w="2178" w:type="dxa"/>
          </w:tcPr>
          <w:p w:rsidR="00B91A6B" w:rsidRDefault="00B91A6B" w:rsidP="00B87BBC">
            <w:pPr>
              <w:jc w:val="center"/>
              <w:rPr>
                <w:rFonts w:ascii="Book Antiqua" w:hAnsi="Book Antiqua"/>
                <w:sz w:val="24"/>
                <w:szCs w:val="24"/>
              </w:rPr>
            </w:pPr>
            <w:r>
              <w:rPr>
                <w:rFonts w:ascii="Book Antiqua" w:hAnsi="Book Antiqua"/>
                <w:sz w:val="24"/>
                <w:szCs w:val="24"/>
              </w:rPr>
              <w:t>Sorrel</w:t>
            </w:r>
          </w:p>
        </w:tc>
        <w:tc>
          <w:tcPr>
            <w:tcW w:w="2970" w:type="dxa"/>
          </w:tcPr>
          <w:p w:rsidR="00B91A6B" w:rsidRDefault="00B91A6B" w:rsidP="00B87BBC">
            <w:pPr>
              <w:rPr>
                <w:rFonts w:ascii="Book Antiqua" w:hAnsi="Book Antiqua"/>
                <w:sz w:val="24"/>
                <w:szCs w:val="24"/>
              </w:rPr>
            </w:pPr>
            <w:r>
              <w:rPr>
                <w:rFonts w:ascii="Book Antiqua" w:hAnsi="Book Antiqua"/>
                <w:sz w:val="24"/>
                <w:szCs w:val="24"/>
              </w:rPr>
              <w:t>1.</w:t>
            </w: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r>
              <w:rPr>
                <w:rFonts w:ascii="Book Antiqua" w:hAnsi="Book Antiqua"/>
                <w:sz w:val="24"/>
                <w:szCs w:val="24"/>
              </w:rPr>
              <w:t>2.</w:t>
            </w: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r>
              <w:rPr>
                <w:rFonts w:ascii="Book Antiqua" w:hAnsi="Book Antiqua"/>
                <w:sz w:val="24"/>
                <w:szCs w:val="24"/>
              </w:rPr>
              <w:t>3.</w:t>
            </w: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tc>
        <w:tc>
          <w:tcPr>
            <w:tcW w:w="4428" w:type="dxa"/>
          </w:tcPr>
          <w:p w:rsidR="00B91A6B" w:rsidRDefault="00B91A6B" w:rsidP="00B87BBC">
            <w:pPr>
              <w:rPr>
                <w:rFonts w:ascii="Book Antiqua" w:hAnsi="Book Antiqua"/>
                <w:sz w:val="24"/>
                <w:szCs w:val="24"/>
              </w:rPr>
            </w:pPr>
            <w:r>
              <w:rPr>
                <w:rFonts w:ascii="Book Antiqua" w:hAnsi="Book Antiqua"/>
                <w:sz w:val="24"/>
                <w:szCs w:val="24"/>
              </w:rPr>
              <w:t>1.</w:t>
            </w: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r>
              <w:rPr>
                <w:rFonts w:ascii="Book Antiqua" w:hAnsi="Book Antiqua"/>
                <w:sz w:val="24"/>
                <w:szCs w:val="24"/>
              </w:rPr>
              <w:t>2.</w:t>
            </w: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tc>
      </w:tr>
      <w:tr w:rsidR="00B91A6B" w:rsidTr="00B91A6B">
        <w:tc>
          <w:tcPr>
            <w:tcW w:w="2178" w:type="dxa"/>
          </w:tcPr>
          <w:p w:rsidR="00B91A6B" w:rsidRDefault="00B91A6B" w:rsidP="00B87BBC">
            <w:pPr>
              <w:jc w:val="center"/>
              <w:rPr>
                <w:rFonts w:ascii="Book Antiqua" w:hAnsi="Book Antiqua"/>
                <w:sz w:val="24"/>
                <w:szCs w:val="24"/>
              </w:rPr>
            </w:pPr>
            <w:r>
              <w:rPr>
                <w:rFonts w:ascii="Book Antiqua" w:hAnsi="Book Antiqua"/>
                <w:sz w:val="24"/>
                <w:szCs w:val="24"/>
              </w:rPr>
              <w:t>Buford</w:t>
            </w:r>
          </w:p>
        </w:tc>
        <w:tc>
          <w:tcPr>
            <w:tcW w:w="2970" w:type="dxa"/>
          </w:tcPr>
          <w:p w:rsidR="00B91A6B" w:rsidRDefault="00B91A6B" w:rsidP="00B87BBC">
            <w:pPr>
              <w:rPr>
                <w:rFonts w:ascii="Book Antiqua" w:hAnsi="Book Antiqua"/>
                <w:sz w:val="24"/>
                <w:szCs w:val="24"/>
              </w:rPr>
            </w:pPr>
            <w:r>
              <w:rPr>
                <w:rFonts w:ascii="Book Antiqua" w:hAnsi="Book Antiqua"/>
                <w:sz w:val="24"/>
                <w:szCs w:val="24"/>
              </w:rPr>
              <w:t>1.</w:t>
            </w: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r>
              <w:rPr>
                <w:rFonts w:ascii="Book Antiqua" w:hAnsi="Book Antiqua"/>
                <w:sz w:val="24"/>
                <w:szCs w:val="24"/>
              </w:rPr>
              <w:t>2.</w:t>
            </w: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r>
              <w:rPr>
                <w:rFonts w:ascii="Book Antiqua" w:hAnsi="Book Antiqua"/>
                <w:sz w:val="24"/>
                <w:szCs w:val="24"/>
              </w:rPr>
              <w:t>3.</w:t>
            </w: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tc>
        <w:tc>
          <w:tcPr>
            <w:tcW w:w="4428" w:type="dxa"/>
          </w:tcPr>
          <w:p w:rsidR="00B91A6B" w:rsidRDefault="00B91A6B" w:rsidP="00B87BBC">
            <w:pPr>
              <w:rPr>
                <w:rFonts w:ascii="Book Antiqua" w:hAnsi="Book Antiqua"/>
                <w:sz w:val="24"/>
                <w:szCs w:val="24"/>
              </w:rPr>
            </w:pPr>
            <w:r>
              <w:rPr>
                <w:rFonts w:ascii="Book Antiqua" w:hAnsi="Book Antiqua"/>
                <w:sz w:val="24"/>
                <w:szCs w:val="24"/>
              </w:rPr>
              <w:t>1.</w:t>
            </w: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r>
              <w:rPr>
                <w:rFonts w:ascii="Book Antiqua" w:hAnsi="Book Antiqua"/>
                <w:sz w:val="24"/>
                <w:szCs w:val="24"/>
              </w:rPr>
              <w:t>2.</w:t>
            </w: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tc>
      </w:tr>
      <w:tr w:rsidR="00B91A6B" w:rsidTr="00B91A6B">
        <w:tc>
          <w:tcPr>
            <w:tcW w:w="2178" w:type="dxa"/>
          </w:tcPr>
          <w:p w:rsidR="00B91A6B" w:rsidRDefault="00B91A6B" w:rsidP="00B87BBC">
            <w:pPr>
              <w:jc w:val="center"/>
              <w:rPr>
                <w:rFonts w:ascii="Book Antiqua" w:hAnsi="Book Antiqua"/>
                <w:sz w:val="24"/>
                <w:szCs w:val="24"/>
              </w:rPr>
            </w:pPr>
            <w:r>
              <w:rPr>
                <w:rFonts w:ascii="Book Antiqua" w:hAnsi="Book Antiqua"/>
                <w:sz w:val="24"/>
                <w:szCs w:val="24"/>
              </w:rPr>
              <w:t>Armistead</w:t>
            </w:r>
          </w:p>
        </w:tc>
        <w:tc>
          <w:tcPr>
            <w:tcW w:w="2970" w:type="dxa"/>
          </w:tcPr>
          <w:p w:rsidR="00B91A6B" w:rsidRDefault="00B91A6B" w:rsidP="00B87BBC">
            <w:pPr>
              <w:rPr>
                <w:rFonts w:ascii="Book Antiqua" w:hAnsi="Book Antiqua"/>
                <w:sz w:val="24"/>
                <w:szCs w:val="24"/>
              </w:rPr>
            </w:pPr>
            <w:r>
              <w:rPr>
                <w:rFonts w:ascii="Book Antiqua" w:hAnsi="Book Antiqua"/>
                <w:sz w:val="24"/>
                <w:szCs w:val="24"/>
              </w:rPr>
              <w:t>1.</w:t>
            </w: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r>
              <w:rPr>
                <w:rFonts w:ascii="Book Antiqua" w:hAnsi="Book Antiqua"/>
                <w:sz w:val="24"/>
                <w:szCs w:val="24"/>
              </w:rPr>
              <w:t>2.</w:t>
            </w: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r>
              <w:rPr>
                <w:rFonts w:ascii="Book Antiqua" w:hAnsi="Book Antiqua"/>
                <w:sz w:val="24"/>
                <w:szCs w:val="24"/>
              </w:rPr>
              <w:t>3.</w:t>
            </w: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tc>
        <w:tc>
          <w:tcPr>
            <w:tcW w:w="4428" w:type="dxa"/>
          </w:tcPr>
          <w:p w:rsidR="00B91A6B" w:rsidRDefault="00B91A6B" w:rsidP="00B87BBC">
            <w:pPr>
              <w:rPr>
                <w:rFonts w:ascii="Book Antiqua" w:hAnsi="Book Antiqua"/>
                <w:sz w:val="24"/>
                <w:szCs w:val="24"/>
              </w:rPr>
            </w:pPr>
            <w:r>
              <w:rPr>
                <w:rFonts w:ascii="Book Antiqua" w:hAnsi="Book Antiqua"/>
                <w:sz w:val="24"/>
                <w:szCs w:val="24"/>
              </w:rPr>
              <w:t>1.</w:t>
            </w: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r>
              <w:rPr>
                <w:rFonts w:ascii="Book Antiqua" w:hAnsi="Book Antiqua"/>
                <w:sz w:val="24"/>
                <w:szCs w:val="24"/>
              </w:rPr>
              <w:t>2.</w:t>
            </w: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tc>
      </w:tr>
      <w:tr w:rsidR="00B91A6B" w:rsidTr="00B91A6B">
        <w:tc>
          <w:tcPr>
            <w:tcW w:w="2178" w:type="dxa"/>
          </w:tcPr>
          <w:p w:rsidR="00B91A6B" w:rsidRDefault="00B91A6B" w:rsidP="00B87BBC">
            <w:pPr>
              <w:jc w:val="center"/>
              <w:rPr>
                <w:rFonts w:ascii="Book Antiqua" w:hAnsi="Book Antiqua"/>
                <w:sz w:val="24"/>
                <w:szCs w:val="24"/>
              </w:rPr>
            </w:pPr>
            <w:r>
              <w:rPr>
                <w:rFonts w:ascii="Book Antiqua" w:hAnsi="Book Antiqua"/>
                <w:sz w:val="24"/>
                <w:szCs w:val="24"/>
              </w:rPr>
              <w:lastRenderedPageBreak/>
              <w:t>Longstreet</w:t>
            </w:r>
          </w:p>
        </w:tc>
        <w:tc>
          <w:tcPr>
            <w:tcW w:w="2970" w:type="dxa"/>
          </w:tcPr>
          <w:p w:rsidR="00B91A6B" w:rsidRDefault="00B91A6B" w:rsidP="00B87BBC">
            <w:pPr>
              <w:rPr>
                <w:rFonts w:ascii="Book Antiqua" w:hAnsi="Book Antiqua"/>
                <w:sz w:val="24"/>
                <w:szCs w:val="24"/>
              </w:rPr>
            </w:pPr>
            <w:r>
              <w:rPr>
                <w:rFonts w:ascii="Book Antiqua" w:hAnsi="Book Antiqua"/>
                <w:sz w:val="24"/>
                <w:szCs w:val="24"/>
              </w:rPr>
              <w:t>1.</w:t>
            </w: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r>
              <w:rPr>
                <w:rFonts w:ascii="Book Antiqua" w:hAnsi="Book Antiqua"/>
                <w:sz w:val="24"/>
                <w:szCs w:val="24"/>
              </w:rPr>
              <w:t>2.</w:t>
            </w: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r>
              <w:rPr>
                <w:rFonts w:ascii="Book Antiqua" w:hAnsi="Book Antiqua"/>
                <w:sz w:val="24"/>
                <w:szCs w:val="24"/>
              </w:rPr>
              <w:t>3.</w:t>
            </w: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tc>
        <w:tc>
          <w:tcPr>
            <w:tcW w:w="4428" w:type="dxa"/>
          </w:tcPr>
          <w:p w:rsidR="00B91A6B" w:rsidRDefault="00B91A6B" w:rsidP="00B87BBC">
            <w:pPr>
              <w:rPr>
                <w:rFonts w:ascii="Book Antiqua" w:hAnsi="Book Antiqua"/>
                <w:sz w:val="24"/>
                <w:szCs w:val="24"/>
              </w:rPr>
            </w:pPr>
            <w:r>
              <w:rPr>
                <w:rFonts w:ascii="Book Antiqua" w:hAnsi="Book Antiqua"/>
                <w:sz w:val="24"/>
                <w:szCs w:val="24"/>
              </w:rPr>
              <w:t>1.</w:t>
            </w: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r>
              <w:rPr>
                <w:rFonts w:ascii="Book Antiqua" w:hAnsi="Book Antiqua"/>
                <w:sz w:val="24"/>
                <w:szCs w:val="24"/>
              </w:rPr>
              <w:t>2.</w:t>
            </w: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tc>
      </w:tr>
      <w:tr w:rsidR="00B91A6B" w:rsidTr="00B91A6B">
        <w:tc>
          <w:tcPr>
            <w:tcW w:w="2178" w:type="dxa"/>
          </w:tcPr>
          <w:p w:rsidR="00B91A6B" w:rsidRDefault="00B91A6B" w:rsidP="00B87BBC">
            <w:pPr>
              <w:jc w:val="center"/>
              <w:rPr>
                <w:rFonts w:ascii="Book Antiqua" w:hAnsi="Book Antiqua"/>
                <w:sz w:val="24"/>
                <w:szCs w:val="24"/>
              </w:rPr>
            </w:pPr>
            <w:r>
              <w:rPr>
                <w:rFonts w:ascii="Book Antiqua" w:hAnsi="Book Antiqua"/>
                <w:sz w:val="24"/>
                <w:szCs w:val="24"/>
              </w:rPr>
              <w:t>Chamberlain</w:t>
            </w:r>
          </w:p>
        </w:tc>
        <w:tc>
          <w:tcPr>
            <w:tcW w:w="2970" w:type="dxa"/>
          </w:tcPr>
          <w:p w:rsidR="00B91A6B" w:rsidRDefault="00B91A6B" w:rsidP="00B87BBC">
            <w:pPr>
              <w:rPr>
                <w:rFonts w:ascii="Book Antiqua" w:hAnsi="Book Antiqua"/>
                <w:sz w:val="24"/>
                <w:szCs w:val="24"/>
              </w:rPr>
            </w:pPr>
            <w:r>
              <w:rPr>
                <w:rFonts w:ascii="Book Antiqua" w:hAnsi="Book Antiqua"/>
                <w:sz w:val="24"/>
                <w:szCs w:val="24"/>
              </w:rPr>
              <w:t>1.</w:t>
            </w: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r>
              <w:rPr>
                <w:rFonts w:ascii="Book Antiqua" w:hAnsi="Book Antiqua"/>
                <w:sz w:val="24"/>
                <w:szCs w:val="24"/>
              </w:rPr>
              <w:t>2.</w:t>
            </w: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r>
              <w:rPr>
                <w:rFonts w:ascii="Book Antiqua" w:hAnsi="Book Antiqua"/>
                <w:sz w:val="24"/>
                <w:szCs w:val="24"/>
              </w:rPr>
              <w:t>3.</w:t>
            </w: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tc>
        <w:tc>
          <w:tcPr>
            <w:tcW w:w="4428" w:type="dxa"/>
          </w:tcPr>
          <w:p w:rsidR="00B91A6B" w:rsidRDefault="00B91A6B" w:rsidP="00B87BBC">
            <w:pPr>
              <w:rPr>
                <w:rFonts w:ascii="Book Antiqua" w:hAnsi="Book Antiqua"/>
                <w:sz w:val="24"/>
                <w:szCs w:val="24"/>
              </w:rPr>
            </w:pPr>
            <w:r>
              <w:rPr>
                <w:rFonts w:ascii="Book Antiqua" w:hAnsi="Book Antiqua"/>
                <w:sz w:val="24"/>
                <w:szCs w:val="24"/>
              </w:rPr>
              <w:t>1.</w:t>
            </w: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r>
              <w:rPr>
                <w:rFonts w:ascii="Book Antiqua" w:hAnsi="Book Antiqua"/>
                <w:sz w:val="24"/>
                <w:szCs w:val="24"/>
              </w:rPr>
              <w:t>2.</w:t>
            </w: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p w:rsidR="00B91A6B" w:rsidRDefault="00B91A6B" w:rsidP="00B87BBC">
            <w:pPr>
              <w:rPr>
                <w:rFonts w:ascii="Book Antiqua" w:hAnsi="Book Antiqua"/>
                <w:sz w:val="24"/>
                <w:szCs w:val="24"/>
              </w:rPr>
            </w:pPr>
          </w:p>
        </w:tc>
      </w:tr>
      <w:tr w:rsidR="0036274A" w:rsidTr="00B91A6B">
        <w:tc>
          <w:tcPr>
            <w:tcW w:w="2178" w:type="dxa"/>
          </w:tcPr>
          <w:p w:rsidR="0036274A" w:rsidRDefault="0036274A" w:rsidP="00B87BBC">
            <w:pPr>
              <w:jc w:val="center"/>
              <w:rPr>
                <w:rFonts w:ascii="Book Antiqua" w:hAnsi="Book Antiqua"/>
                <w:sz w:val="24"/>
                <w:szCs w:val="24"/>
              </w:rPr>
            </w:pPr>
            <w:r>
              <w:rPr>
                <w:rFonts w:ascii="Book Antiqua" w:hAnsi="Book Antiqua"/>
                <w:sz w:val="24"/>
                <w:szCs w:val="24"/>
              </w:rPr>
              <w:t>Stuart</w:t>
            </w:r>
          </w:p>
        </w:tc>
        <w:tc>
          <w:tcPr>
            <w:tcW w:w="2970" w:type="dxa"/>
          </w:tcPr>
          <w:p w:rsidR="0036274A" w:rsidRDefault="0036274A" w:rsidP="00B87BBC">
            <w:pPr>
              <w:rPr>
                <w:rFonts w:ascii="Book Antiqua" w:hAnsi="Book Antiqua"/>
                <w:sz w:val="24"/>
                <w:szCs w:val="24"/>
              </w:rPr>
            </w:pPr>
            <w:r>
              <w:rPr>
                <w:rFonts w:ascii="Book Antiqua" w:hAnsi="Book Antiqua"/>
                <w:sz w:val="24"/>
                <w:szCs w:val="24"/>
              </w:rPr>
              <w:t>1.</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r>
              <w:rPr>
                <w:rFonts w:ascii="Book Antiqua" w:hAnsi="Book Antiqua"/>
                <w:sz w:val="24"/>
                <w:szCs w:val="24"/>
              </w:rPr>
              <w:t>2.</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r>
              <w:rPr>
                <w:rFonts w:ascii="Book Antiqua" w:hAnsi="Book Antiqua"/>
                <w:sz w:val="24"/>
                <w:szCs w:val="24"/>
              </w:rPr>
              <w:t>3.</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tc>
        <w:tc>
          <w:tcPr>
            <w:tcW w:w="4428" w:type="dxa"/>
          </w:tcPr>
          <w:p w:rsidR="0036274A" w:rsidRDefault="0036274A" w:rsidP="00B87BBC">
            <w:pPr>
              <w:rPr>
                <w:rFonts w:ascii="Book Antiqua" w:hAnsi="Book Antiqua"/>
                <w:sz w:val="24"/>
                <w:szCs w:val="24"/>
              </w:rPr>
            </w:pPr>
            <w:r>
              <w:rPr>
                <w:rFonts w:ascii="Book Antiqua" w:hAnsi="Book Antiqua"/>
                <w:sz w:val="24"/>
                <w:szCs w:val="24"/>
              </w:rPr>
              <w:t>1.</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r>
              <w:rPr>
                <w:rFonts w:ascii="Book Antiqua" w:hAnsi="Book Antiqua"/>
                <w:sz w:val="24"/>
                <w:szCs w:val="24"/>
              </w:rPr>
              <w:t>2.</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tc>
      </w:tr>
      <w:tr w:rsidR="0036274A" w:rsidTr="0036274A">
        <w:tc>
          <w:tcPr>
            <w:tcW w:w="2178" w:type="dxa"/>
          </w:tcPr>
          <w:p w:rsidR="0036274A" w:rsidRDefault="0036274A" w:rsidP="00B87BBC">
            <w:pPr>
              <w:jc w:val="center"/>
              <w:rPr>
                <w:rFonts w:ascii="Book Antiqua" w:hAnsi="Book Antiqua"/>
                <w:sz w:val="24"/>
                <w:szCs w:val="24"/>
              </w:rPr>
            </w:pPr>
            <w:r>
              <w:rPr>
                <w:rFonts w:ascii="Book Antiqua" w:hAnsi="Book Antiqua"/>
                <w:sz w:val="24"/>
                <w:szCs w:val="24"/>
              </w:rPr>
              <w:t>Garnett</w:t>
            </w:r>
          </w:p>
        </w:tc>
        <w:tc>
          <w:tcPr>
            <w:tcW w:w="2970" w:type="dxa"/>
          </w:tcPr>
          <w:p w:rsidR="0036274A" w:rsidRDefault="0036274A" w:rsidP="00B87BBC">
            <w:pPr>
              <w:rPr>
                <w:rFonts w:ascii="Book Antiqua" w:hAnsi="Book Antiqua"/>
                <w:sz w:val="24"/>
                <w:szCs w:val="24"/>
              </w:rPr>
            </w:pPr>
            <w:r>
              <w:rPr>
                <w:rFonts w:ascii="Book Antiqua" w:hAnsi="Book Antiqua"/>
                <w:sz w:val="24"/>
                <w:szCs w:val="24"/>
              </w:rPr>
              <w:t>1.</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r>
              <w:rPr>
                <w:rFonts w:ascii="Book Antiqua" w:hAnsi="Book Antiqua"/>
                <w:sz w:val="24"/>
                <w:szCs w:val="24"/>
              </w:rPr>
              <w:t>2.</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r>
              <w:rPr>
                <w:rFonts w:ascii="Book Antiqua" w:hAnsi="Book Antiqua"/>
                <w:sz w:val="24"/>
                <w:szCs w:val="24"/>
              </w:rPr>
              <w:t>3.</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tc>
        <w:tc>
          <w:tcPr>
            <w:tcW w:w="4428" w:type="dxa"/>
          </w:tcPr>
          <w:p w:rsidR="0036274A" w:rsidRDefault="0036274A" w:rsidP="00B87BBC">
            <w:pPr>
              <w:rPr>
                <w:rFonts w:ascii="Book Antiqua" w:hAnsi="Book Antiqua"/>
                <w:sz w:val="24"/>
                <w:szCs w:val="24"/>
              </w:rPr>
            </w:pPr>
            <w:r>
              <w:rPr>
                <w:rFonts w:ascii="Book Antiqua" w:hAnsi="Book Antiqua"/>
                <w:sz w:val="24"/>
                <w:szCs w:val="24"/>
              </w:rPr>
              <w:t>1.</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r>
              <w:rPr>
                <w:rFonts w:ascii="Book Antiqua" w:hAnsi="Book Antiqua"/>
                <w:sz w:val="24"/>
                <w:szCs w:val="24"/>
              </w:rPr>
              <w:t>2.</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tc>
      </w:tr>
    </w:tbl>
    <w:p w:rsidR="00B91A6B" w:rsidRPr="00A16942" w:rsidRDefault="00B91A6B" w:rsidP="00A16942">
      <w:pPr>
        <w:rPr>
          <w:rFonts w:ascii="Book Antiqua" w:hAnsi="Book Antiqua"/>
          <w:sz w:val="24"/>
          <w:szCs w:val="24"/>
        </w:rPr>
      </w:pPr>
    </w:p>
    <w:p w:rsidR="00A16942" w:rsidRPr="00A16942" w:rsidRDefault="00A16942" w:rsidP="00A16942">
      <w:pPr>
        <w:rPr>
          <w:rFonts w:ascii="Book Antiqua" w:hAnsi="Book Antiqua"/>
          <w:b/>
          <w:sz w:val="28"/>
          <w:szCs w:val="28"/>
        </w:rPr>
      </w:pPr>
    </w:p>
    <w:p w:rsidR="00A16942" w:rsidRPr="00A16942" w:rsidRDefault="00A16942" w:rsidP="00A16942">
      <w:pPr>
        <w:pStyle w:val="ListParagraph"/>
        <w:rPr>
          <w:rFonts w:ascii="Book Antiqua" w:hAnsi="Book Antiqua"/>
          <w:sz w:val="24"/>
          <w:szCs w:val="24"/>
        </w:rPr>
      </w:pPr>
      <w:r>
        <w:rPr>
          <w:rFonts w:ascii="Book Antiqua" w:hAnsi="Book Antiqua"/>
          <w:sz w:val="24"/>
          <w:szCs w:val="24"/>
        </w:rPr>
        <w:t xml:space="preserve"> </w:t>
      </w:r>
    </w:p>
    <w:p w:rsidR="00A16942" w:rsidRDefault="00A16942" w:rsidP="00A16942">
      <w:pPr>
        <w:rPr>
          <w:rFonts w:ascii="Book Antiqua" w:hAnsi="Book Antiqua"/>
          <w:sz w:val="24"/>
          <w:szCs w:val="24"/>
        </w:rPr>
      </w:pPr>
    </w:p>
    <w:tbl>
      <w:tblPr>
        <w:tblStyle w:val="TableGrid"/>
        <w:tblW w:w="0" w:type="auto"/>
        <w:tblLook w:val="04A0" w:firstRow="1" w:lastRow="0" w:firstColumn="1" w:lastColumn="0" w:noHBand="0" w:noVBand="1"/>
      </w:tblPr>
      <w:tblGrid>
        <w:gridCol w:w="2137"/>
        <w:gridCol w:w="2914"/>
        <w:gridCol w:w="4299"/>
      </w:tblGrid>
      <w:tr w:rsidR="0036274A" w:rsidTr="00B87BBC">
        <w:tc>
          <w:tcPr>
            <w:tcW w:w="2178" w:type="dxa"/>
          </w:tcPr>
          <w:p w:rsidR="0036274A" w:rsidRPr="00B91A6B" w:rsidRDefault="0036274A" w:rsidP="00B87BBC">
            <w:pPr>
              <w:jc w:val="center"/>
              <w:rPr>
                <w:rFonts w:ascii="Book Antiqua" w:hAnsi="Book Antiqua"/>
                <w:b/>
                <w:sz w:val="24"/>
                <w:szCs w:val="24"/>
              </w:rPr>
            </w:pPr>
            <w:r w:rsidRPr="00B91A6B">
              <w:rPr>
                <w:rFonts w:ascii="Book Antiqua" w:hAnsi="Book Antiqua"/>
                <w:b/>
                <w:sz w:val="24"/>
                <w:szCs w:val="24"/>
              </w:rPr>
              <w:lastRenderedPageBreak/>
              <w:t>Man</w:t>
            </w:r>
          </w:p>
        </w:tc>
        <w:tc>
          <w:tcPr>
            <w:tcW w:w="2970" w:type="dxa"/>
          </w:tcPr>
          <w:p w:rsidR="0036274A" w:rsidRPr="00B91A6B" w:rsidRDefault="0036274A" w:rsidP="00B87BBC">
            <w:pPr>
              <w:jc w:val="center"/>
              <w:rPr>
                <w:rFonts w:ascii="Book Antiqua" w:hAnsi="Book Antiqua"/>
                <w:b/>
                <w:sz w:val="24"/>
                <w:szCs w:val="24"/>
              </w:rPr>
            </w:pPr>
            <w:r w:rsidRPr="00B91A6B">
              <w:rPr>
                <w:rFonts w:ascii="Book Antiqua" w:hAnsi="Book Antiqua"/>
                <w:b/>
                <w:sz w:val="24"/>
                <w:szCs w:val="24"/>
              </w:rPr>
              <w:t>Descriptive Words</w:t>
            </w:r>
          </w:p>
        </w:tc>
        <w:tc>
          <w:tcPr>
            <w:tcW w:w="4428" w:type="dxa"/>
          </w:tcPr>
          <w:p w:rsidR="0036274A" w:rsidRPr="00B91A6B" w:rsidRDefault="0036274A" w:rsidP="00B87BBC">
            <w:pPr>
              <w:jc w:val="center"/>
              <w:rPr>
                <w:rFonts w:ascii="Book Antiqua" w:hAnsi="Book Antiqua"/>
                <w:b/>
                <w:sz w:val="24"/>
                <w:szCs w:val="24"/>
              </w:rPr>
            </w:pPr>
            <w:r w:rsidRPr="00B91A6B">
              <w:rPr>
                <w:rFonts w:ascii="Book Antiqua" w:hAnsi="Book Antiqua"/>
                <w:b/>
                <w:sz w:val="24"/>
                <w:szCs w:val="24"/>
              </w:rPr>
              <w:t>Quotes from the novel</w:t>
            </w:r>
            <w:r>
              <w:rPr>
                <w:rFonts w:ascii="Book Antiqua" w:hAnsi="Book Antiqua"/>
                <w:b/>
                <w:sz w:val="24"/>
                <w:szCs w:val="24"/>
              </w:rPr>
              <w:t xml:space="preserve"> (and pg#)</w:t>
            </w:r>
          </w:p>
        </w:tc>
      </w:tr>
      <w:tr w:rsidR="0036274A" w:rsidTr="00B87BBC">
        <w:tc>
          <w:tcPr>
            <w:tcW w:w="2178" w:type="dxa"/>
          </w:tcPr>
          <w:p w:rsidR="0036274A" w:rsidRDefault="0036274A" w:rsidP="00B87BBC">
            <w:pPr>
              <w:jc w:val="center"/>
              <w:rPr>
                <w:rFonts w:ascii="Book Antiqua" w:hAnsi="Book Antiqua"/>
                <w:sz w:val="24"/>
                <w:szCs w:val="24"/>
              </w:rPr>
            </w:pPr>
            <w:r>
              <w:rPr>
                <w:rFonts w:ascii="Book Antiqua" w:hAnsi="Book Antiqua"/>
                <w:sz w:val="24"/>
                <w:szCs w:val="24"/>
              </w:rPr>
              <w:t>Lee</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Pr="00B91A6B" w:rsidRDefault="0036274A" w:rsidP="00B87BBC">
            <w:pPr>
              <w:ind w:firstLine="720"/>
              <w:rPr>
                <w:rFonts w:ascii="Book Antiqua" w:hAnsi="Book Antiqua"/>
                <w:sz w:val="24"/>
                <w:szCs w:val="24"/>
              </w:rPr>
            </w:pPr>
          </w:p>
        </w:tc>
        <w:tc>
          <w:tcPr>
            <w:tcW w:w="2970" w:type="dxa"/>
          </w:tcPr>
          <w:p w:rsidR="0036274A" w:rsidRDefault="0036274A" w:rsidP="00B87BBC">
            <w:pPr>
              <w:rPr>
                <w:rFonts w:ascii="Book Antiqua" w:hAnsi="Book Antiqua"/>
                <w:sz w:val="24"/>
                <w:szCs w:val="24"/>
              </w:rPr>
            </w:pPr>
            <w:r>
              <w:rPr>
                <w:rFonts w:ascii="Book Antiqua" w:hAnsi="Book Antiqua"/>
                <w:sz w:val="24"/>
                <w:szCs w:val="24"/>
              </w:rPr>
              <w:t>1.</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r>
              <w:rPr>
                <w:rFonts w:ascii="Book Antiqua" w:hAnsi="Book Antiqua"/>
                <w:sz w:val="24"/>
                <w:szCs w:val="24"/>
              </w:rPr>
              <w:t>2.</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r>
              <w:rPr>
                <w:rFonts w:ascii="Book Antiqua" w:hAnsi="Book Antiqua"/>
                <w:sz w:val="24"/>
                <w:szCs w:val="24"/>
              </w:rPr>
              <w:t>3.</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tc>
        <w:tc>
          <w:tcPr>
            <w:tcW w:w="4428" w:type="dxa"/>
          </w:tcPr>
          <w:p w:rsidR="0036274A" w:rsidRDefault="0036274A" w:rsidP="00B87BBC">
            <w:pPr>
              <w:rPr>
                <w:rFonts w:ascii="Book Antiqua" w:hAnsi="Book Antiqua"/>
                <w:sz w:val="24"/>
                <w:szCs w:val="24"/>
              </w:rPr>
            </w:pPr>
            <w:r>
              <w:rPr>
                <w:rFonts w:ascii="Book Antiqua" w:hAnsi="Book Antiqua"/>
                <w:sz w:val="24"/>
                <w:szCs w:val="24"/>
              </w:rPr>
              <w:t>1.</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r>
              <w:rPr>
                <w:rFonts w:ascii="Book Antiqua" w:hAnsi="Book Antiqua"/>
                <w:sz w:val="24"/>
                <w:szCs w:val="24"/>
              </w:rPr>
              <w:t>2.</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tc>
      </w:tr>
      <w:tr w:rsidR="0036274A" w:rsidTr="00B87BBC">
        <w:tc>
          <w:tcPr>
            <w:tcW w:w="2178" w:type="dxa"/>
          </w:tcPr>
          <w:p w:rsidR="0036274A" w:rsidRDefault="0036274A" w:rsidP="00B87BBC">
            <w:pPr>
              <w:jc w:val="center"/>
              <w:rPr>
                <w:rFonts w:ascii="Book Antiqua" w:hAnsi="Book Antiqua"/>
                <w:sz w:val="24"/>
                <w:szCs w:val="24"/>
              </w:rPr>
            </w:pPr>
            <w:proofErr w:type="spellStart"/>
            <w:r>
              <w:rPr>
                <w:rFonts w:ascii="Book Antiqua" w:hAnsi="Book Antiqua"/>
                <w:sz w:val="24"/>
                <w:szCs w:val="24"/>
              </w:rPr>
              <w:t>Kilrain</w:t>
            </w:r>
            <w:proofErr w:type="spellEnd"/>
          </w:p>
        </w:tc>
        <w:tc>
          <w:tcPr>
            <w:tcW w:w="2970" w:type="dxa"/>
          </w:tcPr>
          <w:p w:rsidR="0036274A" w:rsidRDefault="0036274A" w:rsidP="00B87BBC">
            <w:pPr>
              <w:rPr>
                <w:rFonts w:ascii="Book Antiqua" w:hAnsi="Book Antiqua"/>
                <w:sz w:val="24"/>
                <w:szCs w:val="24"/>
              </w:rPr>
            </w:pPr>
            <w:r>
              <w:rPr>
                <w:rFonts w:ascii="Book Antiqua" w:hAnsi="Book Antiqua"/>
                <w:sz w:val="24"/>
                <w:szCs w:val="24"/>
              </w:rPr>
              <w:t>1.</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r>
              <w:rPr>
                <w:rFonts w:ascii="Book Antiqua" w:hAnsi="Book Antiqua"/>
                <w:sz w:val="24"/>
                <w:szCs w:val="24"/>
              </w:rPr>
              <w:t>2.</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r>
              <w:rPr>
                <w:rFonts w:ascii="Book Antiqua" w:hAnsi="Book Antiqua"/>
                <w:sz w:val="24"/>
                <w:szCs w:val="24"/>
              </w:rPr>
              <w:t>3.</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tc>
        <w:tc>
          <w:tcPr>
            <w:tcW w:w="4428" w:type="dxa"/>
          </w:tcPr>
          <w:p w:rsidR="0036274A" w:rsidRDefault="0036274A" w:rsidP="00B87BBC">
            <w:pPr>
              <w:rPr>
                <w:rFonts w:ascii="Book Antiqua" w:hAnsi="Book Antiqua"/>
                <w:sz w:val="24"/>
                <w:szCs w:val="24"/>
              </w:rPr>
            </w:pPr>
            <w:r>
              <w:rPr>
                <w:rFonts w:ascii="Book Antiqua" w:hAnsi="Book Antiqua"/>
                <w:sz w:val="24"/>
                <w:szCs w:val="24"/>
              </w:rPr>
              <w:t>1.</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r>
              <w:rPr>
                <w:rFonts w:ascii="Book Antiqua" w:hAnsi="Book Antiqua"/>
                <w:sz w:val="24"/>
                <w:szCs w:val="24"/>
              </w:rPr>
              <w:t>2.</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tc>
      </w:tr>
      <w:tr w:rsidR="0036274A" w:rsidTr="00B87BBC">
        <w:tc>
          <w:tcPr>
            <w:tcW w:w="2178" w:type="dxa"/>
          </w:tcPr>
          <w:p w:rsidR="0036274A" w:rsidRDefault="0036274A" w:rsidP="00B87BBC">
            <w:pPr>
              <w:jc w:val="center"/>
              <w:rPr>
                <w:rFonts w:ascii="Book Antiqua" w:hAnsi="Book Antiqua"/>
                <w:sz w:val="24"/>
                <w:szCs w:val="24"/>
              </w:rPr>
            </w:pPr>
            <w:r>
              <w:rPr>
                <w:rFonts w:ascii="Book Antiqua" w:hAnsi="Book Antiqua"/>
                <w:sz w:val="24"/>
                <w:szCs w:val="24"/>
              </w:rPr>
              <w:t>Pickett</w:t>
            </w:r>
          </w:p>
        </w:tc>
        <w:tc>
          <w:tcPr>
            <w:tcW w:w="2970" w:type="dxa"/>
          </w:tcPr>
          <w:p w:rsidR="0036274A" w:rsidRDefault="0036274A" w:rsidP="00B87BBC">
            <w:pPr>
              <w:rPr>
                <w:rFonts w:ascii="Book Antiqua" w:hAnsi="Book Antiqua"/>
                <w:sz w:val="24"/>
                <w:szCs w:val="24"/>
              </w:rPr>
            </w:pPr>
            <w:r>
              <w:rPr>
                <w:rFonts w:ascii="Book Antiqua" w:hAnsi="Book Antiqua"/>
                <w:sz w:val="24"/>
                <w:szCs w:val="24"/>
              </w:rPr>
              <w:t>1.</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r>
              <w:rPr>
                <w:rFonts w:ascii="Book Antiqua" w:hAnsi="Book Antiqua"/>
                <w:sz w:val="24"/>
                <w:szCs w:val="24"/>
              </w:rPr>
              <w:t>2.</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r>
              <w:rPr>
                <w:rFonts w:ascii="Book Antiqua" w:hAnsi="Book Antiqua"/>
                <w:sz w:val="24"/>
                <w:szCs w:val="24"/>
              </w:rPr>
              <w:t>3.</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tc>
        <w:tc>
          <w:tcPr>
            <w:tcW w:w="4428" w:type="dxa"/>
          </w:tcPr>
          <w:p w:rsidR="0036274A" w:rsidRDefault="0036274A" w:rsidP="00B87BBC">
            <w:pPr>
              <w:rPr>
                <w:rFonts w:ascii="Book Antiqua" w:hAnsi="Book Antiqua"/>
                <w:sz w:val="24"/>
                <w:szCs w:val="24"/>
              </w:rPr>
            </w:pPr>
            <w:r>
              <w:rPr>
                <w:rFonts w:ascii="Book Antiqua" w:hAnsi="Book Antiqua"/>
                <w:sz w:val="24"/>
                <w:szCs w:val="24"/>
              </w:rPr>
              <w:t>1.</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r>
              <w:rPr>
                <w:rFonts w:ascii="Book Antiqua" w:hAnsi="Book Antiqua"/>
                <w:sz w:val="24"/>
                <w:szCs w:val="24"/>
              </w:rPr>
              <w:t>2.</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tc>
      </w:tr>
      <w:tr w:rsidR="0036274A" w:rsidTr="00B87BBC">
        <w:tc>
          <w:tcPr>
            <w:tcW w:w="2178" w:type="dxa"/>
          </w:tcPr>
          <w:p w:rsidR="0036274A" w:rsidRDefault="0036274A" w:rsidP="00B87BBC">
            <w:pPr>
              <w:jc w:val="center"/>
              <w:rPr>
                <w:rFonts w:ascii="Book Antiqua" w:hAnsi="Book Antiqua"/>
                <w:sz w:val="24"/>
                <w:szCs w:val="24"/>
              </w:rPr>
            </w:pPr>
            <w:r>
              <w:rPr>
                <w:rFonts w:ascii="Book Antiqua" w:hAnsi="Book Antiqua"/>
                <w:sz w:val="24"/>
                <w:szCs w:val="24"/>
              </w:rPr>
              <w:t>Kemper</w:t>
            </w:r>
          </w:p>
        </w:tc>
        <w:tc>
          <w:tcPr>
            <w:tcW w:w="2970" w:type="dxa"/>
          </w:tcPr>
          <w:p w:rsidR="0036274A" w:rsidRDefault="0036274A" w:rsidP="00B87BBC">
            <w:pPr>
              <w:rPr>
                <w:rFonts w:ascii="Book Antiqua" w:hAnsi="Book Antiqua"/>
                <w:sz w:val="24"/>
                <w:szCs w:val="24"/>
              </w:rPr>
            </w:pPr>
            <w:r>
              <w:rPr>
                <w:rFonts w:ascii="Book Antiqua" w:hAnsi="Book Antiqua"/>
                <w:sz w:val="24"/>
                <w:szCs w:val="24"/>
              </w:rPr>
              <w:t>1.</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r>
              <w:rPr>
                <w:rFonts w:ascii="Book Antiqua" w:hAnsi="Book Antiqua"/>
                <w:sz w:val="24"/>
                <w:szCs w:val="24"/>
              </w:rPr>
              <w:t>2.</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r>
              <w:rPr>
                <w:rFonts w:ascii="Book Antiqua" w:hAnsi="Book Antiqua"/>
                <w:sz w:val="24"/>
                <w:szCs w:val="24"/>
              </w:rPr>
              <w:t>3.</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tc>
        <w:tc>
          <w:tcPr>
            <w:tcW w:w="4428" w:type="dxa"/>
          </w:tcPr>
          <w:p w:rsidR="0036274A" w:rsidRDefault="0036274A" w:rsidP="00B87BBC">
            <w:pPr>
              <w:rPr>
                <w:rFonts w:ascii="Book Antiqua" w:hAnsi="Book Antiqua"/>
                <w:sz w:val="24"/>
                <w:szCs w:val="24"/>
              </w:rPr>
            </w:pPr>
            <w:r>
              <w:rPr>
                <w:rFonts w:ascii="Book Antiqua" w:hAnsi="Book Antiqua"/>
                <w:sz w:val="24"/>
                <w:szCs w:val="24"/>
              </w:rPr>
              <w:t>1.</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r>
              <w:rPr>
                <w:rFonts w:ascii="Book Antiqua" w:hAnsi="Book Antiqua"/>
                <w:sz w:val="24"/>
                <w:szCs w:val="24"/>
              </w:rPr>
              <w:t>2.</w:t>
            </w: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p w:rsidR="0036274A" w:rsidRDefault="0036274A" w:rsidP="00B87BBC">
            <w:pPr>
              <w:rPr>
                <w:rFonts w:ascii="Book Antiqua" w:hAnsi="Book Antiqua"/>
                <w:sz w:val="24"/>
                <w:szCs w:val="24"/>
              </w:rPr>
            </w:pPr>
          </w:p>
        </w:tc>
      </w:tr>
    </w:tbl>
    <w:p w:rsidR="00A16942" w:rsidRDefault="00A16942" w:rsidP="00A16942">
      <w:pPr>
        <w:rPr>
          <w:rFonts w:ascii="Book Antiqua" w:hAnsi="Book Antiqua"/>
          <w:sz w:val="24"/>
          <w:szCs w:val="24"/>
        </w:rPr>
      </w:pPr>
    </w:p>
    <w:p w:rsidR="00A16942" w:rsidRDefault="00A16942" w:rsidP="00A16942">
      <w:pPr>
        <w:rPr>
          <w:rFonts w:ascii="Book Antiqua" w:hAnsi="Book Antiqua"/>
          <w:sz w:val="24"/>
          <w:szCs w:val="24"/>
        </w:rPr>
      </w:pPr>
    </w:p>
    <w:p w:rsidR="00A16942" w:rsidRDefault="00A16942" w:rsidP="00A16942">
      <w:pPr>
        <w:rPr>
          <w:rFonts w:ascii="Book Antiqua" w:hAnsi="Book Antiqua"/>
          <w:sz w:val="24"/>
          <w:szCs w:val="24"/>
        </w:rPr>
      </w:pPr>
    </w:p>
    <w:p w:rsidR="00A16942" w:rsidRDefault="0036274A" w:rsidP="0036274A">
      <w:pPr>
        <w:jc w:val="center"/>
        <w:rPr>
          <w:rFonts w:ascii="Book Antiqua" w:hAnsi="Book Antiqua"/>
          <w:b/>
          <w:sz w:val="28"/>
          <w:szCs w:val="28"/>
        </w:rPr>
      </w:pPr>
      <w:r>
        <w:rPr>
          <w:rFonts w:ascii="Book Antiqua" w:hAnsi="Book Antiqua"/>
          <w:b/>
          <w:sz w:val="28"/>
          <w:szCs w:val="28"/>
        </w:rPr>
        <w:lastRenderedPageBreak/>
        <w:t>Beliefs and Doubts</w:t>
      </w:r>
    </w:p>
    <w:p w:rsidR="0036274A" w:rsidRDefault="0036274A" w:rsidP="0036274A">
      <w:pPr>
        <w:rPr>
          <w:rFonts w:ascii="Book Antiqua" w:hAnsi="Book Antiqua"/>
          <w:sz w:val="24"/>
          <w:szCs w:val="24"/>
        </w:rPr>
      </w:pPr>
      <w:r>
        <w:rPr>
          <w:rFonts w:ascii="Book Antiqua" w:hAnsi="Book Antiqua"/>
          <w:sz w:val="24"/>
          <w:szCs w:val="24"/>
        </w:rPr>
        <w:t xml:space="preserve">Directions: Each of the persons listed below has expressed strong beliefs in why the war was worth fighting. Some have also worried at times in the novel because of events or situations which have seemed to contradict their principles. For each person, cite at least one place in the novel where he expresses his belief in the reason for fighting and one place in the novel </w:t>
      </w:r>
      <w:r w:rsidR="00E715E8">
        <w:rPr>
          <w:rFonts w:ascii="Book Antiqua" w:hAnsi="Book Antiqua"/>
          <w:sz w:val="24"/>
          <w:szCs w:val="24"/>
        </w:rPr>
        <w:t>where he may have expressed doubts or contradictions. If no contradiction is expressed, write “None” in the appropriate space.</w:t>
      </w:r>
    </w:p>
    <w:tbl>
      <w:tblPr>
        <w:tblStyle w:val="TableGrid"/>
        <w:tblW w:w="0" w:type="auto"/>
        <w:tblLook w:val="04A0" w:firstRow="1" w:lastRow="0" w:firstColumn="1" w:lastColumn="0" w:noHBand="0" w:noVBand="1"/>
      </w:tblPr>
      <w:tblGrid>
        <w:gridCol w:w="4651"/>
        <w:gridCol w:w="4699"/>
      </w:tblGrid>
      <w:tr w:rsidR="00E715E8" w:rsidTr="00E715E8">
        <w:tc>
          <w:tcPr>
            <w:tcW w:w="4788" w:type="dxa"/>
          </w:tcPr>
          <w:p w:rsidR="00E715E8" w:rsidRPr="00E715E8" w:rsidRDefault="00E715E8" w:rsidP="00E715E8">
            <w:pPr>
              <w:jc w:val="center"/>
              <w:rPr>
                <w:rFonts w:ascii="Book Antiqua" w:hAnsi="Book Antiqua"/>
                <w:b/>
                <w:sz w:val="24"/>
                <w:szCs w:val="24"/>
              </w:rPr>
            </w:pPr>
            <w:r>
              <w:rPr>
                <w:rFonts w:ascii="Book Antiqua" w:hAnsi="Book Antiqua"/>
                <w:b/>
                <w:sz w:val="24"/>
                <w:szCs w:val="24"/>
              </w:rPr>
              <w:t>Reason for Fighting</w:t>
            </w:r>
          </w:p>
        </w:tc>
        <w:tc>
          <w:tcPr>
            <w:tcW w:w="4788" w:type="dxa"/>
          </w:tcPr>
          <w:p w:rsidR="00E715E8" w:rsidRPr="00E715E8" w:rsidRDefault="00E715E8" w:rsidP="00E715E8">
            <w:pPr>
              <w:jc w:val="center"/>
              <w:rPr>
                <w:rFonts w:ascii="Book Antiqua" w:hAnsi="Book Antiqua"/>
                <w:b/>
                <w:sz w:val="24"/>
                <w:szCs w:val="24"/>
              </w:rPr>
            </w:pPr>
            <w:r>
              <w:rPr>
                <w:rFonts w:ascii="Book Antiqua" w:hAnsi="Book Antiqua"/>
                <w:b/>
                <w:sz w:val="24"/>
                <w:szCs w:val="24"/>
              </w:rPr>
              <w:t>Doubts/Contradictions</w:t>
            </w:r>
          </w:p>
        </w:tc>
      </w:tr>
      <w:tr w:rsidR="00E715E8" w:rsidTr="00E715E8">
        <w:tc>
          <w:tcPr>
            <w:tcW w:w="4788" w:type="dxa"/>
          </w:tcPr>
          <w:p w:rsidR="00E715E8" w:rsidRDefault="00E715E8" w:rsidP="0036274A">
            <w:pPr>
              <w:rPr>
                <w:rFonts w:ascii="Book Antiqua" w:hAnsi="Book Antiqua"/>
                <w:sz w:val="24"/>
                <w:szCs w:val="24"/>
              </w:rPr>
            </w:pPr>
            <w:r>
              <w:rPr>
                <w:rFonts w:ascii="Book Antiqua" w:hAnsi="Book Antiqua"/>
                <w:sz w:val="24"/>
                <w:szCs w:val="24"/>
              </w:rPr>
              <w:t>Lee</w:t>
            </w:r>
          </w:p>
          <w:p w:rsidR="00E715E8" w:rsidRDefault="00E715E8" w:rsidP="0036274A">
            <w:pPr>
              <w:rPr>
                <w:rFonts w:ascii="Book Antiqua" w:hAnsi="Book Antiqua"/>
                <w:sz w:val="24"/>
                <w:szCs w:val="24"/>
              </w:rPr>
            </w:pPr>
          </w:p>
          <w:p w:rsidR="00E715E8" w:rsidRDefault="00E715E8" w:rsidP="0036274A">
            <w:pPr>
              <w:rPr>
                <w:rFonts w:ascii="Book Antiqua" w:hAnsi="Book Antiqua"/>
                <w:sz w:val="24"/>
                <w:szCs w:val="24"/>
              </w:rPr>
            </w:pPr>
          </w:p>
          <w:p w:rsidR="00E715E8" w:rsidRDefault="00E715E8" w:rsidP="0036274A">
            <w:pPr>
              <w:rPr>
                <w:rFonts w:ascii="Book Antiqua" w:hAnsi="Book Antiqua"/>
                <w:sz w:val="24"/>
                <w:szCs w:val="24"/>
              </w:rPr>
            </w:pPr>
          </w:p>
          <w:p w:rsidR="00E715E8" w:rsidRDefault="00E715E8" w:rsidP="0036274A">
            <w:pPr>
              <w:rPr>
                <w:rFonts w:ascii="Book Antiqua" w:hAnsi="Book Antiqua"/>
                <w:sz w:val="24"/>
                <w:szCs w:val="24"/>
              </w:rPr>
            </w:pPr>
          </w:p>
          <w:p w:rsidR="00E715E8" w:rsidRDefault="00E715E8" w:rsidP="0036274A">
            <w:pPr>
              <w:rPr>
                <w:rFonts w:ascii="Book Antiqua" w:hAnsi="Book Antiqua"/>
                <w:sz w:val="24"/>
                <w:szCs w:val="24"/>
              </w:rPr>
            </w:pPr>
          </w:p>
        </w:tc>
        <w:tc>
          <w:tcPr>
            <w:tcW w:w="4788" w:type="dxa"/>
          </w:tcPr>
          <w:p w:rsidR="00E715E8" w:rsidRDefault="00E715E8" w:rsidP="0036274A">
            <w:pPr>
              <w:rPr>
                <w:rFonts w:ascii="Book Antiqua" w:hAnsi="Book Antiqua"/>
                <w:sz w:val="24"/>
                <w:szCs w:val="24"/>
              </w:rPr>
            </w:pPr>
          </w:p>
        </w:tc>
      </w:tr>
      <w:tr w:rsidR="00E715E8" w:rsidTr="00E715E8">
        <w:tc>
          <w:tcPr>
            <w:tcW w:w="4788" w:type="dxa"/>
          </w:tcPr>
          <w:p w:rsidR="00E715E8" w:rsidRDefault="00E715E8" w:rsidP="0036274A">
            <w:pPr>
              <w:rPr>
                <w:rFonts w:ascii="Book Antiqua" w:hAnsi="Book Antiqua"/>
                <w:sz w:val="24"/>
                <w:szCs w:val="24"/>
              </w:rPr>
            </w:pPr>
            <w:r>
              <w:rPr>
                <w:rFonts w:ascii="Book Antiqua" w:hAnsi="Book Antiqua"/>
                <w:sz w:val="24"/>
                <w:szCs w:val="24"/>
              </w:rPr>
              <w:t>Chamberlain</w:t>
            </w:r>
          </w:p>
          <w:p w:rsidR="00E715E8" w:rsidRDefault="00E715E8" w:rsidP="0036274A">
            <w:pPr>
              <w:rPr>
                <w:rFonts w:ascii="Book Antiqua" w:hAnsi="Book Antiqua"/>
                <w:sz w:val="24"/>
                <w:szCs w:val="24"/>
              </w:rPr>
            </w:pPr>
          </w:p>
          <w:p w:rsidR="00E715E8" w:rsidRDefault="00E715E8" w:rsidP="0036274A">
            <w:pPr>
              <w:rPr>
                <w:rFonts w:ascii="Book Antiqua" w:hAnsi="Book Antiqua"/>
                <w:sz w:val="24"/>
                <w:szCs w:val="24"/>
              </w:rPr>
            </w:pPr>
          </w:p>
          <w:p w:rsidR="00E715E8" w:rsidRDefault="00E715E8" w:rsidP="0036274A">
            <w:pPr>
              <w:rPr>
                <w:rFonts w:ascii="Book Antiqua" w:hAnsi="Book Antiqua"/>
                <w:sz w:val="24"/>
                <w:szCs w:val="24"/>
              </w:rPr>
            </w:pPr>
          </w:p>
          <w:p w:rsidR="00E715E8" w:rsidRDefault="00E715E8" w:rsidP="0036274A">
            <w:pPr>
              <w:rPr>
                <w:rFonts w:ascii="Book Antiqua" w:hAnsi="Book Antiqua"/>
                <w:sz w:val="24"/>
                <w:szCs w:val="24"/>
              </w:rPr>
            </w:pPr>
          </w:p>
          <w:p w:rsidR="00E715E8" w:rsidRDefault="00E715E8" w:rsidP="0036274A">
            <w:pPr>
              <w:rPr>
                <w:rFonts w:ascii="Book Antiqua" w:hAnsi="Book Antiqua"/>
                <w:sz w:val="24"/>
                <w:szCs w:val="24"/>
              </w:rPr>
            </w:pPr>
          </w:p>
        </w:tc>
        <w:tc>
          <w:tcPr>
            <w:tcW w:w="4788" w:type="dxa"/>
          </w:tcPr>
          <w:p w:rsidR="00E715E8" w:rsidRDefault="00E715E8" w:rsidP="0036274A">
            <w:pPr>
              <w:rPr>
                <w:rFonts w:ascii="Book Antiqua" w:hAnsi="Book Antiqua"/>
                <w:sz w:val="24"/>
                <w:szCs w:val="24"/>
              </w:rPr>
            </w:pPr>
          </w:p>
        </w:tc>
      </w:tr>
      <w:tr w:rsidR="00E715E8" w:rsidTr="00E715E8">
        <w:tc>
          <w:tcPr>
            <w:tcW w:w="4788" w:type="dxa"/>
          </w:tcPr>
          <w:p w:rsidR="00E715E8" w:rsidRDefault="00E715E8" w:rsidP="0036274A">
            <w:pPr>
              <w:rPr>
                <w:rFonts w:ascii="Book Antiqua" w:hAnsi="Book Antiqua"/>
                <w:sz w:val="24"/>
                <w:szCs w:val="24"/>
              </w:rPr>
            </w:pPr>
            <w:proofErr w:type="spellStart"/>
            <w:r>
              <w:rPr>
                <w:rFonts w:ascii="Book Antiqua" w:hAnsi="Book Antiqua"/>
                <w:sz w:val="24"/>
                <w:szCs w:val="24"/>
              </w:rPr>
              <w:t>Kilrain</w:t>
            </w:r>
            <w:proofErr w:type="spellEnd"/>
          </w:p>
          <w:p w:rsidR="00E715E8" w:rsidRDefault="00E715E8" w:rsidP="0036274A">
            <w:pPr>
              <w:rPr>
                <w:rFonts w:ascii="Book Antiqua" w:hAnsi="Book Antiqua"/>
                <w:sz w:val="24"/>
                <w:szCs w:val="24"/>
              </w:rPr>
            </w:pPr>
          </w:p>
          <w:p w:rsidR="00E715E8" w:rsidRDefault="00E715E8" w:rsidP="0036274A">
            <w:pPr>
              <w:rPr>
                <w:rFonts w:ascii="Book Antiqua" w:hAnsi="Book Antiqua"/>
                <w:sz w:val="24"/>
                <w:szCs w:val="24"/>
              </w:rPr>
            </w:pPr>
          </w:p>
          <w:p w:rsidR="00E715E8" w:rsidRDefault="00E715E8" w:rsidP="0036274A">
            <w:pPr>
              <w:rPr>
                <w:rFonts w:ascii="Book Antiqua" w:hAnsi="Book Antiqua"/>
                <w:sz w:val="24"/>
                <w:szCs w:val="24"/>
              </w:rPr>
            </w:pPr>
          </w:p>
          <w:p w:rsidR="00E715E8" w:rsidRDefault="00E715E8" w:rsidP="0036274A">
            <w:pPr>
              <w:rPr>
                <w:rFonts w:ascii="Book Antiqua" w:hAnsi="Book Antiqua"/>
                <w:sz w:val="24"/>
                <w:szCs w:val="24"/>
              </w:rPr>
            </w:pPr>
          </w:p>
          <w:p w:rsidR="00E715E8" w:rsidRDefault="00E715E8" w:rsidP="0036274A">
            <w:pPr>
              <w:rPr>
                <w:rFonts w:ascii="Book Antiqua" w:hAnsi="Book Antiqua"/>
                <w:sz w:val="24"/>
                <w:szCs w:val="24"/>
              </w:rPr>
            </w:pPr>
          </w:p>
        </w:tc>
        <w:tc>
          <w:tcPr>
            <w:tcW w:w="4788" w:type="dxa"/>
          </w:tcPr>
          <w:p w:rsidR="00E715E8" w:rsidRDefault="00E715E8" w:rsidP="0036274A">
            <w:pPr>
              <w:rPr>
                <w:rFonts w:ascii="Book Antiqua" w:hAnsi="Book Antiqua"/>
                <w:sz w:val="24"/>
                <w:szCs w:val="24"/>
              </w:rPr>
            </w:pPr>
          </w:p>
        </w:tc>
      </w:tr>
      <w:tr w:rsidR="00E715E8" w:rsidTr="00E715E8">
        <w:tc>
          <w:tcPr>
            <w:tcW w:w="4788" w:type="dxa"/>
          </w:tcPr>
          <w:p w:rsidR="00E715E8" w:rsidRDefault="00E715E8" w:rsidP="0036274A">
            <w:pPr>
              <w:rPr>
                <w:rFonts w:ascii="Book Antiqua" w:hAnsi="Book Antiqua"/>
                <w:sz w:val="24"/>
                <w:szCs w:val="24"/>
              </w:rPr>
            </w:pPr>
            <w:r>
              <w:rPr>
                <w:rFonts w:ascii="Book Antiqua" w:hAnsi="Book Antiqua"/>
                <w:sz w:val="24"/>
                <w:szCs w:val="24"/>
              </w:rPr>
              <w:t>Confederate Enlisted Men</w:t>
            </w:r>
          </w:p>
          <w:p w:rsidR="00E715E8" w:rsidRDefault="00E715E8" w:rsidP="0036274A">
            <w:pPr>
              <w:rPr>
                <w:rFonts w:ascii="Book Antiqua" w:hAnsi="Book Antiqua"/>
                <w:sz w:val="24"/>
                <w:szCs w:val="24"/>
              </w:rPr>
            </w:pPr>
          </w:p>
          <w:p w:rsidR="00E715E8" w:rsidRDefault="00E715E8" w:rsidP="0036274A">
            <w:pPr>
              <w:rPr>
                <w:rFonts w:ascii="Book Antiqua" w:hAnsi="Book Antiqua"/>
                <w:sz w:val="24"/>
                <w:szCs w:val="24"/>
              </w:rPr>
            </w:pPr>
          </w:p>
          <w:p w:rsidR="00E715E8" w:rsidRDefault="00E715E8" w:rsidP="0036274A">
            <w:pPr>
              <w:rPr>
                <w:rFonts w:ascii="Book Antiqua" w:hAnsi="Book Antiqua"/>
                <w:sz w:val="24"/>
                <w:szCs w:val="24"/>
              </w:rPr>
            </w:pPr>
          </w:p>
          <w:p w:rsidR="00E715E8" w:rsidRDefault="00E715E8" w:rsidP="0036274A">
            <w:pPr>
              <w:rPr>
                <w:rFonts w:ascii="Book Antiqua" w:hAnsi="Book Antiqua"/>
                <w:sz w:val="24"/>
                <w:szCs w:val="24"/>
              </w:rPr>
            </w:pPr>
          </w:p>
          <w:p w:rsidR="00E715E8" w:rsidRDefault="00E715E8" w:rsidP="0036274A">
            <w:pPr>
              <w:rPr>
                <w:rFonts w:ascii="Book Antiqua" w:hAnsi="Book Antiqua"/>
                <w:sz w:val="24"/>
                <w:szCs w:val="24"/>
              </w:rPr>
            </w:pPr>
          </w:p>
        </w:tc>
        <w:tc>
          <w:tcPr>
            <w:tcW w:w="4788" w:type="dxa"/>
          </w:tcPr>
          <w:p w:rsidR="00E715E8" w:rsidRDefault="00E715E8" w:rsidP="0036274A">
            <w:pPr>
              <w:rPr>
                <w:rFonts w:ascii="Book Antiqua" w:hAnsi="Book Antiqua"/>
                <w:sz w:val="24"/>
                <w:szCs w:val="24"/>
              </w:rPr>
            </w:pPr>
          </w:p>
        </w:tc>
      </w:tr>
      <w:tr w:rsidR="00E715E8" w:rsidTr="00E715E8">
        <w:tc>
          <w:tcPr>
            <w:tcW w:w="4788" w:type="dxa"/>
          </w:tcPr>
          <w:p w:rsidR="00E715E8" w:rsidRDefault="00E715E8" w:rsidP="0036274A">
            <w:pPr>
              <w:rPr>
                <w:rFonts w:ascii="Book Antiqua" w:hAnsi="Book Antiqua"/>
                <w:sz w:val="24"/>
                <w:szCs w:val="24"/>
              </w:rPr>
            </w:pPr>
            <w:r>
              <w:rPr>
                <w:rFonts w:ascii="Book Antiqua" w:hAnsi="Book Antiqua"/>
                <w:sz w:val="24"/>
                <w:szCs w:val="24"/>
              </w:rPr>
              <w:t>Longstreet</w:t>
            </w:r>
          </w:p>
          <w:p w:rsidR="00E715E8" w:rsidRDefault="00E715E8" w:rsidP="0036274A">
            <w:pPr>
              <w:rPr>
                <w:rFonts w:ascii="Book Antiqua" w:hAnsi="Book Antiqua"/>
                <w:sz w:val="24"/>
                <w:szCs w:val="24"/>
              </w:rPr>
            </w:pPr>
          </w:p>
          <w:p w:rsidR="00E715E8" w:rsidRDefault="00E715E8" w:rsidP="0036274A">
            <w:pPr>
              <w:rPr>
                <w:rFonts w:ascii="Book Antiqua" w:hAnsi="Book Antiqua"/>
                <w:sz w:val="24"/>
                <w:szCs w:val="24"/>
              </w:rPr>
            </w:pPr>
          </w:p>
          <w:p w:rsidR="00E715E8" w:rsidRDefault="00E715E8" w:rsidP="0036274A">
            <w:pPr>
              <w:rPr>
                <w:rFonts w:ascii="Book Antiqua" w:hAnsi="Book Antiqua"/>
                <w:sz w:val="24"/>
                <w:szCs w:val="24"/>
              </w:rPr>
            </w:pPr>
          </w:p>
          <w:p w:rsidR="00E715E8" w:rsidRDefault="00E715E8" w:rsidP="0036274A">
            <w:pPr>
              <w:rPr>
                <w:rFonts w:ascii="Book Antiqua" w:hAnsi="Book Antiqua"/>
                <w:sz w:val="24"/>
                <w:szCs w:val="24"/>
              </w:rPr>
            </w:pPr>
          </w:p>
          <w:p w:rsidR="00E715E8" w:rsidRDefault="00E715E8" w:rsidP="0036274A">
            <w:pPr>
              <w:rPr>
                <w:rFonts w:ascii="Book Antiqua" w:hAnsi="Book Antiqua"/>
                <w:sz w:val="24"/>
                <w:szCs w:val="24"/>
              </w:rPr>
            </w:pPr>
          </w:p>
        </w:tc>
        <w:tc>
          <w:tcPr>
            <w:tcW w:w="4788" w:type="dxa"/>
          </w:tcPr>
          <w:p w:rsidR="00E715E8" w:rsidRDefault="00E715E8" w:rsidP="0036274A">
            <w:pPr>
              <w:rPr>
                <w:rFonts w:ascii="Book Antiqua" w:hAnsi="Book Antiqua"/>
                <w:sz w:val="24"/>
                <w:szCs w:val="24"/>
              </w:rPr>
            </w:pPr>
          </w:p>
        </w:tc>
      </w:tr>
    </w:tbl>
    <w:p w:rsidR="00E715E8" w:rsidRPr="0036274A" w:rsidRDefault="00E715E8" w:rsidP="0036274A">
      <w:pPr>
        <w:rPr>
          <w:rFonts w:ascii="Book Antiqua" w:hAnsi="Book Antiqua"/>
          <w:sz w:val="24"/>
          <w:szCs w:val="24"/>
        </w:rPr>
      </w:pPr>
    </w:p>
    <w:p w:rsidR="00A16942" w:rsidRDefault="00E715E8" w:rsidP="00E715E8">
      <w:pPr>
        <w:jc w:val="center"/>
        <w:rPr>
          <w:rFonts w:ascii="Book Antiqua" w:hAnsi="Book Antiqua"/>
          <w:b/>
          <w:sz w:val="28"/>
          <w:szCs w:val="28"/>
        </w:rPr>
      </w:pPr>
      <w:r>
        <w:rPr>
          <w:rFonts w:ascii="Book Antiqua" w:hAnsi="Book Antiqua"/>
          <w:b/>
          <w:sz w:val="28"/>
          <w:szCs w:val="28"/>
        </w:rPr>
        <w:lastRenderedPageBreak/>
        <w:t>Wanted: Few Good Men</w:t>
      </w:r>
    </w:p>
    <w:p w:rsidR="00E715E8" w:rsidRDefault="00E715E8" w:rsidP="00E715E8">
      <w:pPr>
        <w:rPr>
          <w:rFonts w:ascii="Book Antiqua" w:hAnsi="Book Antiqua"/>
          <w:sz w:val="24"/>
          <w:szCs w:val="24"/>
        </w:rPr>
      </w:pPr>
      <w:r>
        <w:rPr>
          <w:rFonts w:ascii="Book Antiqua" w:hAnsi="Book Antiqua"/>
          <w:sz w:val="24"/>
          <w:szCs w:val="24"/>
        </w:rPr>
        <w:t>Directions: Explain the leadership qualities demonstrated by the officers in each of the behaviors listed below.</w:t>
      </w:r>
    </w:p>
    <w:tbl>
      <w:tblPr>
        <w:tblStyle w:val="TableGrid"/>
        <w:tblW w:w="0" w:type="auto"/>
        <w:tblLook w:val="04A0" w:firstRow="1" w:lastRow="0" w:firstColumn="1" w:lastColumn="0" w:noHBand="0" w:noVBand="1"/>
      </w:tblPr>
      <w:tblGrid>
        <w:gridCol w:w="4692"/>
        <w:gridCol w:w="4658"/>
      </w:tblGrid>
      <w:tr w:rsidR="00E715E8" w:rsidTr="00E715E8">
        <w:tc>
          <w:tcPr>
            <w:tcW w:w="4788" w:type="dxa"/>
          </w:tcPr>
          <w:p w:rsidR="00E715E8" w:rsidRPr="00E715E8" w:rsidRDefault="00E715E8" w:rsidP="00E715E8">
            <w:pPr>
              <w:jc w:val="center"/>
              <w:rPr>
                <w:rFonts w:ascii="Book Antiqua" w:hAnsi="Book Antiqua"/>
                <w:b/>
                <w:sz w:val="24"/>
                <w:szCs w:val="24"/>
              </w:rPr>
            </w:pPr>
            <w:r>
              <w:rPr>
                <w:rFonts w:ascii="Book Antiqua" w:hAnsi="Book Antiqua"/>
                <w:b/>
                <w:sz w:val="24"/>
                <w:szCs w:val="24"/>
              </w:rPr>
              <w:t>Longstreet</w:t>
            </w:r>
          </w:p>
        </w:tc>
        <w:tc>
          <w:tcPr>
            <w:tcW w:w="4788" w:type="dxa"/>
          </w:tcPr>
          <w:p w:rsidR="00E715E8" w:rsidRPr="00E715E8" w:rsidRDefault="00E715E8" w:rsidP="00E715E8">
            <w:pPr>
              <w:jc w:val="center"/>
              <w:rPr>
                <w:rFonts w:ascii="Book Antiqua" w:hAnsi="Book Antiqua"/>
                <w:b/>
                <w:sz w:val="24"/>
                <w:szCs w:val="24"/>
              </w:rPr>
            </w:pPr>
            <w:r>
              <w:rPr>
                <w:rFonts w:ascii="Book Antiqua" w:hAnsi="Book Antiqua"/>
                <w:b/>
                <w:sz w:val="24"/>
                <w:szCs w:val="24"/>
              </w:rPr>
              <w:t>Leadership Qualities</w:t>
            </w:r>
          </w:p>
        </w:tc>
      </w:tr>
      <w:tr w:rsidR="00E715E8" w:rsidTr="00E715E8">
        <w:tc>
          <w:tcPr>
            <w:tcW w:w="4788" w:type="dxa"/>
          </w:tcPr>
          <w:p w:rsidR="00E715E8" w:rsidRDefault="00E715E8" w:rsidP="00E715E8">
            <w:pPr>
              <w:pStyle w:val="ListParagraph"/>
              <w:numPr>
                <w:ilvl w:val="0"/>
                <w:numId w:val="2"/>
              </w:numPr>
              <w:rPr>
                <w:rFonts w:ascii="Book Antiqua" w:hAnsi="Book Antiqua"/>
                <w:sz w:val="24"/>
                <w:szCs w:val="24"/>
              </w:rPr>
            </w:pPr>
            <w:r>
              <w:rPr>
                <w:rFonts w:ascii="Book Antiqua" w:hAnsi="Book Antiqua"/>
                <w:sz w:val="24"/>
                <w:szCs w:val="24"/>
              </w:rPr>
              <w:t>Early in the book, Longstreet is awakened from sleep when Harrison returns, and Longstreet then takes the spy to Lee himself rather than sending him with someone else.</w:t>
            </w:r>
          </w:p>
          <w:p w:rsidR="00E715E8" w:rsidRPr="00E715E8" w:rsidRDefault="00E715E8" w:rsidP="00E715E8">
            <w:pPr>
              <w:pStyle w:val="ListParagraph"/>
              <w:rPr>
                <w:rFonts w:ascii="Book Antiqua" w:hAnsi="Book Antiqua"/>
                <w:sz w:val="24"/>
                <w:szCs w:val="24"/>
              </w:rPr>
            </w:pPr>
          </w:p>
        </w:tc>
        <w:tc>
          <w:tcPr>
            <w:tcW w:w="4788" w:type="dxa"/>
          </w:tcPr>
          <w:p w:rsidR="00E715E8" w:rsidRDefault="00E715E8" w:rsidP="00E715E8">
            <w:pPr>
              <w:rPr>
                <w:rFonts w:ascii="Book Antiqua" w:hAnsi="Book Antiqua"/>
                <w:sz w:val="24"/>
                <w:szCs w:val="24"/>
              </w:rPr>
            </w:pPr>
          </w:p>
          <w:p w:rsidR="00A800F6" w:rsidRDefault="00A800F6" w:rsidP="00E715E8">
            <w:pPr>
              <w:rPr>
                <w:rFonts w:ascii="Book Antiqua" w:hAnsi="Book Antiqua"/>
                <w:sz w:val="24"/>
                <w:szCs w:val="24"/>
              </w:rPr>
            </w:pPr>
          </w:p>
          <w:p w:rsidR="00A800F6" w:rsidRDefault="00A800F6" w:rsidP="00E715E8">
            <w:pPr>
              <w:rPr>
                <w:rFonts w:ascii="Book Antiqua" w:hAnsi="Book Antiqua"/>
                <w:sz w:val="24"/>
                <w:szCs w:val="24"/>
              </w:rPr>
            </w:pPr>
          </w:p>
          <w:p w:rsidR="00A800F6" w:rsidRDefault="00A800F6" w:rsidP="00E715E8">
            <w:pPr>
              <w:rPr>
                <w:rFonts w:ascii="Book Antiqua" w:hAnsi="Book Antiqua"/>
                <w:sz w:val="24"/>
                <w:szCs w:val="24"/>
              </w:rPr>
            </w:pPr>
          </w:p>
          <w:p w:rsidR="00A800F6" w:rsidRDefault="00A800F6" w:rsidP="00E715E8">
            <w:pPr>
              <w:rPr>
                <w:rFonts w:ascii="Book Antiqua" w:hAnsi="Book Antiqua"/>
                <w:sz w:val="24"/>
                <w:szCs w:val="24"/>
              </w:rPr>
            </w:pPr>
          </w:p>
          <w:p w:rsidR="00A800F6" w:rsidRDefault="00A800F6" w:rsidP="00E715E8">
            <w:pPr>
              <w:rPr>
                <w:rFonts w:ascii="Book Antiqua" w:hAnsi="Book Antiqua"/>
                <w:sz w:val="24"/>
                <w:szCs w:val="24"/>
              </w:rPr>
            </w:pPr>
          </w:p>
          <w:p w:rsidR="00A800F6" w:rsidRDefault="00A800F6" w:rsidP="00E715E8">
            <w:pPr>
              <w:rPr>
                <w:rFonts w:ascii="Book Antiqua" w:hAnsi="Book Antiqua"/>
                <w:sz w:val="24"/>
                <w:szCs w:val="24"/>
              </w:rPr>
            </w:pPr>
          </w:p>
          <w:p w:rsidR="00A800F6" w:rsidRDefault="00A800F6" w:rsidP="00E715E8">
            <w:pPr>
              <w:rPr>
                <w:rFonts w:ascii="Book Antiqua" w:hAnsi="Book Antiqua"/>
                <w:sz w:val="24"/>
                <w:szCs w:val="24"/>
              </w:rPr>
            </w:pPr>
          </w:p>
        </w:tc>
      </w:tr>
      <w:tr w:rsidR="00E715E8" w:rsidTr="00E715E8">
        <w:tc>
          <w:tcPr>
            <w:tcW w:w="4788" w:type="dxa"/>
          </w:tcPr>
          <w:p w:rsidR="00E715E8" w:rsidRDefault="00E715E8" w:rsidP="00E715E8">
            <w:pPr>
              <w:pStyle w:val="ListParagraph"/>
              <w:numPr>
                <w:ilvl w:val="0"/>
                <w:numId w:val="2"/>
              </w:numPr>
              <w:rPr>
                <w:rFonts w:ascii="Book Antiqua" w:hAnsi="Book Antiqua"/>
                <w:sz w:val="24"/>
                <w:szCs w:val="24"/>
              </w:rPr>
            </w:pPr>
            <w:r>
              <w:rPr>
                <w:rFonts w:ascii="Book Antiqua" w:hAnsi="Book Antiqua"/>
                <w:sz w:val="24"/>
                <w:szCs w:val="24"/>
              </w:rPr>
              <w:t>Although he is devastated by the death of his children, he repeatedly refuses to allow himself to think about the loss and his own pain.</w:t>
            </w:r>
          </w:p>
          <w:p w:rsidR="00E715E8" w:rsidRDefault="00E715E8" w:rsidP="00E715E8">
            <w:pPr>
              <w:pStyle w:val="ListParagraph"/>
              <w:rPr>
                <w:rFonts w:ascii="Book Antiqua" w:hAnsi="Book Antiqua"/>
                <w:sz w:val="24"/>
                <w:szCs w:val="24"/>
              </w:rPr>
            </w:pPr>
          </w:p>
          <w:p w:rsidR="00E715E8" w:rsidRDefault="00E715E8" w:rsidP="00E715E8">
            <w:pPr>
              <w:pStyle w:val="ListParagraph"/>
              <w:rPr>
                <w:rFonts w:ascii="Book Antiqua" w:hAnsi="Book Antiqua"/>
                <w:sz w:val="24"/>
                <w:szCs w:val="24"/>
              </w:rPr>
            </w:pPr>
          </w:p>
          <w:p w:rsidR="00E715E8" w:rsidRPr="00E715E8" w:rsidRDefault="00E715E8" w:rsidP="00E715E8">
            <w:pPr>
              <w:pStyle w:val="ListParagraph"/>
              <w:rPr>
                <w:rFonts w:ascii="Book Antiqua" w:hAnsi="Book Antiqua"/>
                <w:sz w:val="24"/>
                <w:szCs w:val="24"/>
              </w:rPr>
            </w:pPr>
          </w:p>
        </w:tc>
        <w:tc>
          <w:tcPr>
            <w:tcW w:w="4788" w:type="dxa"/>
          </w:tcPr>
          <w:p w:rsidR="00A800F6" w:rsidRDefault="00A800F6" w:rsidP="00E715E8">
            <w:pPr>
              <w:rPr>
                <w:rFonts w:ascii="Book Antiqua" w:hAnsi="Book Antiqua"/>
                <w:sz w:val="24"/>
                <w:szCs w:val="24"/>
              </w:rPr>
            </w:pPr>
          </w:p>
          <w:p w:rsidR="00A800F6" w:rsidRPr="00A800F6" w:rsidRDefault="00A800F6" w:rsidP="00A800F6">
            <w:pPr>
              <w:rPr>
                <w:rFonts w:ascii="Book Antiqua" w:hAnsi="Book Antiqua"/>
                <w:sz w:val="24"/>
                <w:szCs w:val="24"/>
              </w:rPr>
            </w:pPr>
          </w:p>
          <w:p w:rsidR="00A800F6" w:rsidRPr="00A800F6" w:rsidRDefault="00A800F6" w:rsidP="00A800F6">
            <w:pPr>
              <w:rPr>
                <w:rFonts w:ascii="Book Antiqua" w:hAnsi="Book Antiqua"/>
                <w:sz w:val="24"/>
                <w:szCs w:val="24"/>
              </w:rPr>
            </w:pPr>
          </w:p>
          <w:p w:rsidR="00A800F6" w:rsidRDefault="00A800F6" w:rsidP="00A800F6">
            <w:pPr>
              <w:rPr>
                <w:rFonts w:ascii="Book Antiqua" w:hAnsi="Book Antiqua"/>
                <w:sz w:val="24"/>
                <w:szCs w:val="24"/>
              </w:rPr>
            </w:pPr>
          </w:p>
          <w:p w:rsidR="00A800F6" w:rsidRDefault="00A800F6" w:rsidP="00A800F6">
            <w:pPr>
              <w:rPr>
                <w:rFonts w:ascii="Book Antiqua" w:hAnsi="Book Antiqua"/>
                <w:sz w:val="24"/>
                <w:szCs w:val="24"/>
              </w:rPr>
            </w:pPr>
          </w:p>
          <w:p w:rsidR="00E715E8" w:rsidRDefault="00E715E8" w:rsidP="00A800F6">
            <w:pPr>
              <w:rPr>
                <w:rFonts w:ascii="Book Antiqua" w:hAnsi="Book Antiqua"/>
                <w:sz w:val="24"/>
                <w:szCs w:val="24"/>
              </w:rPr>
            </w:pPr>
          </w:p>
          <w:p w:rsidR="00A800F6" w:rsidRDefault="00A800F6" w:rsidP="00A800F6">
            <w:pPr>
              <w:rPr>
                <w:rFonts w:ascii="Book Antiqua" w:hAnsi="Book Antiqua"/>
                <w:sz w:val="24"/>
                <w:szCs w:val="24"/>
              </w:rPr>
            </w:pPr>
          </w:p>
          <w:p w:rsidR="00A800F6" w:rsidRPr="00A800F6" w:rsidRDefault="00A800F6" w:rsidP="00A800F6">
            <w:pPr>
              <w:rPr>
                <w:rFonts w:ascii="Book Antiqua" w:hAnsi="Book Antiqua"/>
                <w:sz w:val="24"/>
                <w:szCs w:val="24"/>
              </w:rPr>
            </w:pPr>
          </w:p>
        </w:tc>
      </w:tr>
      <w:tr w:rsidR="00E715E8" w:rsidTr="00E715E8">
        <w:tc>
          <w:tcPr>
            <w:tcW w:w="4788" w:type="dxa"/>
          </w:tcPr>
          <w:p w:rsidR="00E715E8" w:rsidRPr="00E715E8" w:rsidRDefault="00E715E8" w:rsidP="00E715E8">
            <w:pPr>
              <w:pStyle w:val="ListParagraph"/>
              <w:numPr>
                <w:ilvl w:val="0"/>
                <w:numId w:val="2"/>
              </w:numPr>
              <w:rPr>
                <w:rFonts w:ascii="Book Antiqua" w:hAnsi="Book Antiqua"/>
                <w:sz w:val="24"/>
                <w:szCs w:val="24"/>
              </w:rPr>
            </w:pPr>
            <w:r>
              <w:rPr>
                <w:rFonts w:ascii="Book Antiqua" w:hAnsi="Book Antiqua"/>
                <w:sz w:val="24"/>
                <w:szCs w:val="24"/>
              </w:rPr>
              <w:t>On several evenings when his subordinate officers come to his camp, Longstreet remains in the shadows, alone under a tree, not joining in the poker games, which he loves, or the general camaraderie.</w:t>
            </w:r>
          </w:p>
        </w:tc>
        <w:tc>
          <w:tcPr>
            <w:tcW w:w="4788" w:type="dxa"/>
          </w:tcPr>
          <w:p w:rsidR="00A800F6" w:rsidRDefault="00A800F6" w:rsidP="00E715E8">
            <w:pPr>
              <w:rPr>
                <w:rFonts w:ascii="Book Antiqua" w:hAnsi="Book Antiqua"/>
                <w:sz w:val="24"/>
                <w:szCs w:val="24"/>
              </w:rPr>
            </w:pPr>
          </w:p>
          <w:p w:rsidR="00A800F6" w:rsidRPr="00A800F6" w:rsidRDefault="00A800F6" w:rsidP="00A800F6">
            <w:pPr>
              <w:rPr>
                <w:rFonts w:ascii="Book Antiqua" w:hAnsi="Book Antiqua"/>
                <w:sz w:val="24"/>
                <w:szCs w:val="24"/>
              </w:rPr>
            </w:pPr>
          </w:p>
          <w:p w:rsidR="00A800F6" w:rsidRPr="00A800F6" w:rsidRDefault="00A800F6" w:rsidP="00A800F6">
            <w:pPr>
              <w:rPr>
                <w:rFonts w:ascii="Book Antiqua" w:hAnsi="Book Antiqua"/>
                <w:sz w:val="24"/>
                <w:szCs w:val="24"/>
              </w:rPr>
            </w:pPr>
          </w:p>
          <w:p w:rsidR="00A800F6" w:rsidRDefault="00A800F6" w:rsidP="00A800F6">
            <w:pPr>
              <w:rPr>
                <w:rFonts w:ascii="Book Antiqua" w:hAnsi="Book Antiqua"/>
                <w:sz w:val="24"/>
                <w:szCs w:val="24"/>
              </w:rPr>
            </w:pPr>
          </w:p>
          <w:p w:rsidR="00A800F6" w:rsidRDefault="00A800F6" w:rsidP="00A800F6">
            <w:pPr>
              <w:rPr>
                <w:rFonts w:ascii="Book Antiqua" w:hAnsi="Book Antiqua"/>
                <w:sz w:val="24"/>
                <w:szCs w:val="24"/>
              </w:rPr>
            </w:pPr>
          </w:p>
          <w:p w:rsidR="00E715E8" w:rsidRDefault="00E715E8" w:rsidP="00A800F6">
            <w:pPr>
              <w:rPr>
                <w:rFonts w:ascii="Book Antiqua" w:hAnsi="Book Antiqua"/>
                <w:sz w:val="24"/>
                <w:szCs w:val="24"/>
              </w:rPr>
            </w:pPr>
          </w:p>
          <w:p w:rsidR="00A800F6" w:rsidRDefault="00A800F6" w:rsidP="00A800F6">
            <w:pPr>
              <w:rPr>
                <w:rFonts w:ascii="Book Antiqua" w:hAnsi="Book Antiqua"/>
                <w:sz w:val="24"/>
                <w:szCs w:val="24"/>
              </w:rPr>
            </w:pPr>
          </w:p>
          <w:p w:rsidR="00A800F6" w:rsidRPr="00A800F6" w:rsidRDefault="00A800F6" w:rsidP="00A800F6">
            <w:pPr>
              <w:rPr>
                <w:rFonts w:ascii="Book Antiqua" w:hAnsi="Book Antiqua"/>
                <w:sz w:val="24"/>
                <w:szCs w:val="24"/>
              </w:rPr>
            </w:pPr>
          </w:p>
        </w:tc>
      </w:tr>
      <w:tr w:rsidR="00E715E8" w:rsidTr="00E715E8">
        <w:tc>
          <w:tcPr>
            <w:tcW w:w="4788" w:type="dxa"/>
          </w:tcPr>
          <w:p w:rsidR="00E715E8" w:rsidRPr="00A800F6" w:rsidRDefault="00A800F6" w:rsidP="00A800F6">
            <w:pPr>
              <w:pStyle w:val="ListParagraph"/>
              <w:numPr>
                <w:ilvl w:val="0"/>
                <w:numId w:val="2"/>
              </w:numPr>
              <w:rPr>
                <w:rFonts w:ascii="Book Antiqua" w:hAnsi="Book Antiqua"/>
                <w:sz w:val="24"/>
                <w:szCs w:val="24"/>
              </w:rPr>
            </w:pPr>
            <w:r>
              <w:rPr>
                <w:rFonts w:ascii="Book Antiqua" w:hAnsi="Book Antiqua"/>
                <w:sz w:val="24"/>
                <w:szCs w:val="24"/>
              </w:rPr>
              <w:t>After he explodes at the Fremantle about the difficulties of the attack on the third day, he reprimands himself about what he said. He also tells the wounded Hood that the Texans “took most of the rocks,” when they had not done so.</w:t>
            </w:r>
          </w:p>
        </w:tc>
        <w:tc>
          <w:tcPr>
            <w:tcW w:w="4788" w:type="dxa"/>
          </w:tcPr>
          <w:p w:rsidR="00A800F6" w:rsidRDefault="00A800F6" w:rsidP="00E715E8">
            <w:pPr>
              <w:rPr>
                <w:rFonts w:ascii="Book Antiqua" w:hAnsi="Book Antiqua"/>
                <w:sz w:val="24"/>
                <w:szCs w:val="24"/>
              </w:rPr>
            </w:pPr>
          </w:p>
          <w:p w:rsidR="00A800F6" w:rsidRPr="00A800F6" w:rsidRDefault="00A800F6" w:rsidP="00A800F6">
            <w:pPr>
              <w:rPr>
                <w:rFonts w:ascii="Book Antiqua" w:hAnsi="Book Antiqua"/>
                <w:sz w:val="24"/>
                <w:szCs w:val="24"/>
              </w:rPr>
            </w:pPr>
          </w:p>
          <w:p w:rsidR="00A800F6" w:rsidRDefault="00A800F6" w:rsidP="00A800F6">
            <w:pPr>
              <w:rPr>
                <w:rFonts w:ascii="Book Antiqua" w:hAnsi="Book Antiqua"/>
                <w:sz w:val="24"/>
                <w:szCs w:val="24"/>
              </w:rPr>
            </w:pPr>
          </w:p>
          <w:p w:rsidR="00A800F6" w:rsidRDefault="00A800F6" w:rsidP="00A800F6">
            <w:pPr>
              <w:rPr>
                <w:rFonts w:ascii="Book Antiqua" w:hAnsi="Book Antiqua"/>
                <w:sz w:val="24"/>
                <w:szCs w:val="24"/>
              </w:rPr>
            </w:pPr>
          </w:p>
          <w:p w:rsidR="00A800F6" w:rsidRDefault="00A800F6" w:rsidP="00A800F6">
            <w:pPr>
              <w:rPr>
                <w:rFonts w:ascii="Book Antiqua" w:hAnsi="Book Antiqua"/>
                <w:sz w:val="24"/>
                <w:szCs w:val="24"/>
              </w:rPr>
            </w:pPr>
          </w:p>
          <w:p w:rsidR="00E715E8" w:rsidRDefault="00E715E8" w:rsidP="00A800F6">
            <w:pPr>
              <w:rPr>
                <w:rFonts w:ascii="Book Antiqua" w:hAnsi="Book Antiqua"/>
                <w:sz w:val="24"/>
                <w:szCs w:val="24"/>
              </w:rPr>
            </w:pPr>
          </w:p>
          <w:p w:rsidR="00A800F6" w:rsidRDefault="00A800F6" w:rsidP="00A800F6">
            <w:pPr>
              <w:rPr>
                <w:rFonts w:ascii="Book Antiqua" w:hAnsi="Book Antiqua"/>
                <w:sz w:val="24"/>
                <w:szCs w:val="24"/>
              </w:rPr>
            </w:pPr>
          </w:p>
          <w:p w:rsidR="00A800F6" w:rsidRPr="00A800F6" w:rsidRDefault="00A800F6" w:rsidP="00A800F6">
            <w:pPr>
              <w:rPr>
                <w:rFonts w:ascii="Book Antiqua" w:hAnsi="Book Antiqua"/>
                <w:sz w:val="24"/>
                <w:szCs w:val="24"/>
              </w:rPr>
            </w:pPr>
          </w:p>
        </w:tc>
      </w:tr>
    </w:tbl>
    <w:p w:rsidR="00E715E8" w:rsidRPr="00E715E8" w:rsidRDefault="00E715E8" w:rsidP="00E715E8">
      <w:pPr>
        <w:rPr>
          <w:rFonts w:ascii="Book Antiqua" w:hAnsi="Book Antiqua"/>
          <w:sz w:val="24"/>
          <w:szCs w:val="24"/>
        </w:rPr>
      </w:pPr>
    </w:p>
    <w:p w:rsidR="00A16942" w:rsidRDefault="00A16942" w:rsidP="00A16942">
      <w:pPr>
        <w:rPr>
          <w:rFonts w:ascii="Book Antiqua" w:hAnsi="Book Antiqua"/>
          <w:sz w:val="24"/>
          <w:szCs w:val="24"/>
        </w:rPr>
      </w:pPr>
    </w:p>
    <w:p w:rsidR="00A16942" w:rsidRDefault="00A16942" w:rsidP="00A16942">
      <w:pPr>
        <w:rPr>
          <w:rFonts w:ascii="Book Antiqua" w:hAnsi="Book Antiqua"/>
          <w:sz w:val="24"/>
          <w:szCs w:val="24"/>
        </w:rPr>
      </w:pPr>
    </w:p>
    <w:tbl>
      <w:tblPr>
        <w:tblStyle w:val="TableGrid"/>
        <w:tblW w:w="0" w:type="auto"/>
        <w:tblLook w:val="04A0" w:firstRow="1" w:lastRow="0" w:firstColumn="1" w:lastColumn="0" w:noHBand="0" w:noVBand="1"/>
      </w:tblPr>
      <w:tblGrid>
        <w:gridCol w:w="4694"/>
        <w:gridCol w:w="4656"/>
      </w:tblGrid>
      <w:tr w:rsidR="00A800F6" w:rsidTr="00B87BBC">
        <w:tc>
          <w:tcPr>
            <w:tcW w:w="4788" w:type="dxa"/>
          </w:tcPr>
          <w:p w:rsidR="00A800F6" w:rsidRPr="00E715E8" w:rsidRDefault="00A800F6" w:rsidP="00B87BBC">
            <w:pPr>
              <w:jc w:val="center"/>
              <w:rPr>
                <w:rFonts w:ascii="Book Antiqua" w:hAnsi="Book Antiqua"/>
                <w:b/>
                <w:sz w:val="24"/>
                <w:szCs w:val="24"/>
              </w:rPr>
            </w:pPr>
            <w:r>
              <w:rPr>
                <w:rFonts w:ascii="Book Antiqua" w:hAnsi="Book Antiqua"/>
                <w:b/>
                <w:sz w:val="24"/>
                <w:szCs w:val="24"/>
              </w:rPr>
              <w:lastRenderedPageBreak/>
              <w:t>Lee</w:t>
            </w:r>
          </w:p>
        </w:tc>
        <w:tc>
          <w:tcPr>
            <w:tcW w:w="4788" w:type="dxa"/>
          </w:tcPr>
          <w:p w:rsidR="00A800F6" w:rsidRPr="00E715E8" w:rsidRDefault="00A800F6" w:rsidP="00B87BBC">
            <w:pPr>
              <w:jc w:val="center"/>
              <w:rPr>
                <w:rFonts w:ascii="Book Antiqua" w:hAnsi="Book Antiqua"/>
                <w:b/>
                <w:sz w:val="24"/>
                <w:szCs w:val="24"/>
              </w:rPr>
            </w:pPr>
            <w:r>
              <w:rPr>
                <w:rFonts w:ascii="Book Antiqua" w:hAnsi="Book Antiqua"/>
                <w:b/>
                <w:sz w:val="24"/>
                <w:szCs w:val="24"/>
              </w:rPr>
              <w:t>Leadership Qualities</w:t>
            </w:r>
          </w:p>
        </w:tc>
      </w:tr>
      <w:tr w:rsidR="00A800F6" w:rsidTr="00B87BBC">
        <w:tc>
          <w:tcPr>
            <w:tcW w:w="4788" w:type="dxa"/>
          </w:tcPr>
          <w:p w:rsidR="00A800F6" w:rsidRDefault="00A800F6" w:rsidP="00A800F6">
            <w:pPr>
              <w:pStyle w:val="ListParagraph"/>
              <w:numPr>
                <w:ilvl w:val="0"/>
                <w:numId w:val="3"/>
              </w:numPr>
              <w:rPr>
                <w:rFonts w:ascii="Book Antiqua" w:hAnsi="Book Antiqua"/>
                <w:sz w:val="24"/>
                <w:szCs w:val="24"/>
              </w:rPr>
            </w:pPr>
            <w:r>
              <w:rPr>
                <w:rFonts w:ascii="Book Antiqua" w:hAnsi="Book Antiqua"/>
                <w:sz w:val="24"/>
                <w:szCs w:val="24"/>
              </w:rPr>
              <w:t>Lee is awakened by Longstreet to speak with the spy. He tries not to show the pain from his fall from the horse and his heart trouble.</w:t>
            </w:r>
          </w:p>
          <w:p w:rsidR="00A800F6" w:rsidRPr="00E715E8" w:rsidRDefault="00A800F6" w:rsidP="00B87BBC">
            <w:pPr>
              <w:pStyle w:val="ListParagraph"/>
              <w:rPr>
                <w:rFonts w:ascii="Book Antiqua" w:hAnsi="Book Antiqua"/>
                <w:sz w:val="24"/>
                <w:szCs w:val="24"/>
              </w:rPr>
            </w:pPr>
          </w:p>
        </w:tc>
        <w:tc>
          <w:tcPr>
            <w:tcW w:w="4788" w:type="dxa"/>
          </w:tcPr>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tc>
      </w:tr>
      <w:tr w:rsidR="00A800F6" w:rsidTr="00B87BBC">
        <w:tc>
          <w:tcPr>
            <w:tcW w:w="4788" w:type="dxa"/>
          </w:tcPr>
          <w:p w:rsidR="00A800F6" w:rsidRDefault="00A800F6" w:rsidP="00A800F6">
            <w:pPr>
              <w:pStyle w:val="ListParagraph"/>
              <w:numPr>
                <w:ilvl w:val="0"/>
                <w:numId w:val="3"/>
              </w:numPr>
              <w:rPr>
                <w:rFonts w:ascii="Book Antiqua" w:hAnsi="Book Antiqua"/>
                <w:sz w:val="24"/>
                <w:szCs w:val="24"/>
              </w:rPr>
            </w:pPr>
            <w:r>
              <w:rPr>
                <w:rFonts w:ascii="Book Antiqua" w:hAnsi="Book Antiqua"/>
                <w:sz w:val="24"/>
                <w:szCs w:val="24"/>
              </w:rPr>
              <w:t>Lee sends for Longstreet the morning of July 1. He tells him several times in the novel that he can count on him for the truth and encourages Longstreet to say what he thinks.</w:t>
            </w:r>
          </w:p>
          <w:p w:rsidR="00A800F6" w:rsidRPr="00A800F6" w:rsidRDefault="00A800F6" w:rsidP="00A800F6">
            <w:pPr>
              <w:rPr>
                <w:rFonts w:ascii="Book Antiqua" w:hAnsi="Book Antiqua"/>
                <w:sz w:val="24"/>
                <w:szCs w:val="24"/>
              </w:rPr>
            </w:pPr>
          </w:p>
          <w:p w:rsidR="00A800F6" w:rsidRPr="00E715E8" w:rsidRDefault="00A800F6" w:rsidP="00B87BBC">
            <w:pPr>
              <w:pStyle w:val="ListParagraph"/>
              <w:rPr>
                <w:rFonts w:ascii="Book Antiqua" w:hAnsi="Book Antiqua"/>
                <w:sz w:val="24"/>
                <w:szCs w:val="24"/>
              </w:rPr>
            </w:pPr>
          </w:p>
        </w:tc>
        <w:tc>
          <w:tcPr>
            <w:tcW w:w="4788" w:type="dxa"/>
          </w:tcPr>
          <w:p w:rsidR="00A800F6" w:rsidRDefault="00A800F6" w:rsidP="00B87BBC">
            <w:pPr>
              <w:rPr>
                <w:rFonts w:ascii="Book Antiqua" w:hAnsi="Book Antiqua"/>
                <w:sz w:val="24"/>
                <w:szCs w:val="24"/>
              </w:rPr>
            </w:pPr>
          </w:p>
          <w:p w:rsidR="00A800F6" w:rsidRPr="00A800F6" w:rsidRDefault="00A800F6" w:rsidP="00B87BBC">
            <w:pPr>
              <w:rPr>
                <w:rFonts w:ascii="Book Antiqua" w:hAnsi="Book Antiqua"/>
                <w:sz w:val="24"/>
                <w:szCs w:val="24"/>
              </w:rPr>
            </w:pPr>
          </w:p>
          <w:p w:rsidR="00A800F6" w:rsidRP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Pr="00A800F6" w:rsidRDefault="00A800F6" w:rsidP="00B87BBC">
            <w:pPr>
              <w:rPr>
                <w:rFonts w:ascii="Book Antiqua" w:hAnsi="Book Antiqua"/>
                <w:sz w:val="24"/>
                <w:szCs w:val="24"/>
              </w:rPr>
            </w:pPr>
          </w:p>
        </w:tc>
      </w:tr>
      <w:tr w:rsidR="00A800F6" w:rsidTr="00B87BBC">
        <w:tc>
          <w:tcPr>
            <w:tcW w:w="4788" w:type="dxa"/>
          </w:tcPr>
          <w:p w:rsidR="00A800F6" w:rsidRPr="00E715E8" w:rsidRDefault="00A800F6" w:rsidP="00A800F6">
            <w:pPr>
              <w:pStyle w:val="ListParagraph"/>
              <w:numPr>
                <w:ilvl w:val="0"/>
                <w:numId w:val="3"/>
              </w:numPr>
              <w:rPr>
                <w:rFonts w:ascii="Book Antiqua" w:hAnsi="Book Antiqua"/>
                <w:sz w:val="24"/>
                <w:szCs w:val="24"/>
              </w:rPr>
            </w:pPr>
            <w:r>
              <w:rPr>
                <w:rFonts w:ascii="Book Antiqua" w:hAnsi="Book Antiqua"/>
                <w:sz w:val="24"/>
                <w:szCs w:val="24"/>
              </w:rPr>
              <w:t>Lee will not agree to a defensive move at Gettysburg. He says to himself at one point that he has “been over this ground already” with Longstreet and does not allow Hood to move to his right. At the end of the second day he decides on a final frontal attack.</w:t>
            </w:r>
          </w:p>
        </w:tc>
        <w:tc>
          <w:tcPr>
            <w:tcW w:w="4788" w:type="dxa"/>
          </w:tcPr>
          <w:p w:rsidR="00A800F6" w:rsidRDefault="00A800F6" w:rsidP="00B87BBC">
            <w:pPr>
              <w:rPr>
                <w:rFonts w:ascii="Book Antiqua" w:hAnsi="Book Antiqua"/>
                <w:sz w:val="24"/>
                <w:szCs w:val="24"/>
              </w:rPr>
            </w:pPr>
          </w:p>
          <w:p w:rsidR="00A800F6" w:rsidRPr="00A800F6" w:rsidRDefault="00A800F6" w:rsidP="00B87BBC">
            <w:pPr>
              <w:rPr>
                <w:rFonts w:ascii="Book Antiqua" w:hAnsi="Book Antiqua"/>
                <w:sz w:val="24"/>
                <w:szCs w:val="24"/>
              </w:rPr>
            </w:pPr>
          </w:p>
          <w:p w:rsidR="00A800F6" w:rsidRP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Pr="00A800F6" w:rsidRDefault="00A800F6" w:rsidP="00B87BBC">
            <w:pPr>
              <w:rPr>
                <w:rFonts w:ascii="Book Antiqua" w:hAnsi="Book Antiqua"/>
                <w:sz w:val="24"/>
                <w:szCs w:val="24"/>
              </w:rPr>
            </w:pPr>
          </w:p>
        </w:tc>
      </w:tr>
      <w:tr w:rsidR="00A800F6" w:rsidTr="00B87BBC">
        <w:tc>
          <w:tcPr>
            <w:tcW w:w="4788" w:type="dxa"/>
          </w:tcPr>
          <w:p w:rsidR="00A800F6" w:rsidRPr="00A800F6" w:rsidRDefault="00A800F6" w:rsidP="00A800F6">
            <w:pPr>
              <w:pStyle w:val="ListParagraph"/>
              <w:numPr>
                <w:ilvl w:val="0"/>
                <w:numId w:val="3"/>
              </w:numPr>
              <w:rPr>
                <w:rFonts w:ascii="Book Antiqua" w:hAnsi="Book Antiqua"/>
                <w:sz w:val="24"/>
                <w:szCs w:val="24"/>
              </w:rPr>
            </w:pPr>
            <w:r>
              <w:rPr>
                <w:rFonts w:ascii="Book Antiqua" w:hAnsi="Book Antiqua"/>
                <w:sz w:val="24"/>
                <w:szCs w:val="24"/>
              </w:rPr>
              <w:t>Although he is in pain and preoccupied with the arrangements for the day’s fighting. Lee waves to the men, listens to their bands, rides among them.</w:t>
            </w:r>
          </w:p>
        </w:tc>
        <w:tc>
          <w:tcPr>
            <w:tcW w:w="4788" w:type="dxa"/>
          </w:tcPr>
          <w:p w:rsidR="00A800F6" w:rsidRDefault="00A800F6" w:rsidP="00B87BBC">
            <w:pPr>
              <w:rPr>
                <w:rFonts w:ascii="Book Antiqua" w:hAnsi="Book Antiqua"/>
                <w:sz w:val="24"/>
                <w:szCs w:val="24"/>
              </w:rPr>
            </w:pPr>
          </w:p>
          <w:p w:rsidR="00A800F6" w:rsidRP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Pr="00A800F6" w:rsidRDefault="00A800F6" w:rsidP="00B87BBC">
            <w:pPr>
              <w:rPr>
                <w:rFonts w:ascii="Book Antiqua" w:hAnsi="Book Antiqua"/>
                <w:sz w:val="24"/>
                <w:szCs w:val="24"/>
              </w:rPr>
            </w:pPr>
          </w:p>
        </w:tc>
      </w:tr>
    </w:tbl>
    <w:p w:rsidR="00A16942" w:rsidRDefault="00A16942" w:rsidP="00A16942">
      <w:pPr>
        <w:rPr>
          <w:rFonts w:ascii="Book Antiqua" w:hAnsi="Book Antiqua"/>
          <w:sz w:val="24"/>
          <w:szCs w:val="24"/>
        </w:rPr>
      </w:pPr>
    </w:p>
    <w:p w:rsidR="00A16942" w:rsidRDefault="00A16942" w:rsidP="00A16942">
      <w:pPr>
        <w:rPr>
          <w:rFonts w:ascii="Book Antiqua" w:hAnsi="Book Antiqua"/>
          <w:sz w:val="24"/>
          <w:szCs w:val="24"/>
        </w:rPr>
      </w:pPr>
    </w:p>
    <w:p w:rsidR="00A16942" w:rsidRDefault="00A16942" w:rsidP="00A16942">
      <w:pPr>
        <w:rPr>
          <w:rFonts w:ascii="Book Antiqua" w:hAnsi="Book Antiqua"/>
          <w:sz w:val="24"/>
          <w:szCs w:val="24"/>
        </w:rPr>
      </w:pPr>
    </w:p>
    <w:p w:rsidR="00A16942" w:rsidRDefault="00A16942" w:rsidP="00A16942">
      <w:pPr>
        <w:rPr>
          <w:rFonts w:ascii="Book Antiqua" w:hAnsi="Book Antiqua"/>
          <w:sz w:val="24"/>
          <w:szCs w:val="24"/>
        </w:rPr>
      </w:pPr>
    </w:p>
    <w:p w:rsidR="00A16942" w:rsidRDefault="00A16942" w:rsidP="00A16942">
      <w:pPr>
        <w:rPr>
          <w:rFonts w:ascii="Book Antiqua" w:hAnsi="Book Antiqua"/>
          <w:sz w:val="24"/>
          <w:szCs w:val="24"/>
        </w:rPr>
      </w:pPr>
    </w:p>
    <w:p w:rsidR="00A16942" w:rsidRDefault="00A16942" w:rsidP="00A16942">
      <w:pPr>
        <w:rPr>
          <w:rFonts w:ascii="Book Antiqua" w:hAnsi="Book Antiqua"/>
          <w:sz w:val="24"/>
          <w:szCs w:val="24"/>
        </w:rPr>
      </w:pPr>
    </w:p>
    <w:tbl>
      <w:tblPr>
        <w:tblStyle w:val="TableGrid"/>
        <w:tblW w:w="0" w:type="auto"/>
        <w:tblLook w:val="04A0" w:firstRow="1" w:lastRow="0" w:firstColumn="1" w:lastColumn="0" w:noHBand="0" w:noVBand="1"/>
      </w:tblPr>
      <w:tblGrid>
        <w:gridCol w:w="4692"/>
        <w:gridCol w:w="4658"/>
      </w:tblGrid>
      <w:tr w:rsidR="00A800F6" w:rsidTr="00B87BBC">
        <w:tc>
          <w:tcPr>
            <w:tcW w:w="4788" w:type="dxa"/>
          </w:tcPr>
          <w:p w:rsidR="00A800F6" w:rsidRPr="00E715E8" w:rsidRDefault="00A800F6" w:rsidP="00B87BBC">
            <w:pPr>
              <w:jc w:val="center"/>
              <w:rPr>
                <w:rFonts w:ascii="Book Antiqua" w:hAnsi="Book Antiqua"/>
                <w:b/>
                <w:sz w:val="24"/>
                <w:szCs w:val="24"/>
              </w:rPr>
            </w:pPr>
            <w:r>
              <w:rPr>
                <w:rFonts w:ascii="Book Antiqua" w:hAnsi="Book Antiqua"/>
                <w:b/>
                <w:sz w:val="24"/>
                <w:szCs w:val="24"/>
              </w:rPr>
              <w:lastRenderedPageBreak/>
              <w:t>Chamberlain</w:t>
            </w:r>
          </w:p>
        </w:tc>
        <w:tc>
          <w:tcPr>
            <w:tcW w:w="4788" w:type="dxa"/>
          </w:tcPr>
          <w:p w:rsidR="00A800F6" w:rsidRPr="00E715E8" w:rsidRDefault="00A800F6" w:rsidP="00B87BBC">
            <w:pPr>
              <w:jc w:val="center"/>
              <w:rPr>
                <w:rFonts w:ascii="Book Antiqua" w:hAnsi="Book Antiqua"/>
                <w:b/>
                <w:sz w:val="24"/>
                <w:szCs w:val="24"/>
              </w:rPr>
            </w:pPr>
            <w:r>
              <w:rPr>
                <w:rFonts w:ascii="Book Antiqua" w:hAnsi="Book Antiqua"/>
                <w:b/>
                <w:sz w:val="24"/>
                <w:szCs w:val="24"/>
              </w:rPr>
              <w:t>Leadership Qualities</w:t>
            </w:r>
          </w:p>
        </w:tc>
      </w:tr>
      <w:tr w:rsidR="00A800F6" w:rsidTr="00B87BBC">
        <w:tc>
          <w:tcPr>
            <w:tcW w:w="4788" w:type="dxa"/>
          </w:tcPr>
          <w:p w:rsidR="00A800F6" w:rsidRDefault="00A800F6" w:rsidP="00A800F6">
            <w:pPr>
              <w:pStyle w:val="ListParagraph"/>
              <w:numPr>
                <w:ilvl w:val="0"/>
                <w:numId w:val="4"/>
              </w:numPr>
              <w:rPr>
                <w:rFonts w:ascii="Book Antiqua" w:hAnsi="Book Antiqua"/>
                <w:sz w:val="24"/>
                <w:szCs w:val="24"/>
              </w:rPr>
            </w:pPr>
            <w:r>
              <w:rPr>
                <w:rFonts w:ascii="Book Antiqua" w:hAnsi="Book Antiqua"/>
                <w:sz w:val="24"/>
                <w:szCs w:val="24"/>
              </w:rPr>
              <w:t>In spite of feeling sick and weak, Chamberlain does not ride his horse but walks with the men on the march through Maryland.</w:t>
            </w:r>
          </w:p>
          <w:p w:rsidR="00A800F6" w:rsidRPr="00E715E8" w:rsidRDefault="00A800F6" w:rsidP="00B87BBC">
            <w:pPr>
              <w:pStyle w:val="ListParagraph"/>
              <w:rPr>
                <w:rFonts w:ascii="Book Antiqua" w:hAnsi="Book Antiqua"/>
                <w:sz w:val="24"/>
                <w:szCs w:val="24"/>
              </w:rPr>
            </w:pPr>
          </w:p>
        </w:tc>
        <w:tc>
          <w:tcPr>
            <w:tcW w:w="4788" w:type="dxa"/>
          </w:tcPr>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tc>
      </w:tr>
      <w:tr w:rsidR="00A800F6" w:rsidTr="00B87BBC">
        <w:tc>
          <w:tcPr>
            <w:tcW w:w="4788" w:type="dxa"/>
          </w:tcPr>
          <w:p w:rsidR="00A800F6" w:rsidRDefault="00A800F6" w:rsidP="00A800F6">
            <w:pPr>
              <w:pStyle w:val="ListParagraph"/>
              <w:numPr>
                <w:ilvl w:val="0"/>
                <w:numId w:val="4"/>
              </w:numPr>
              <w:rPr>
                <w:rFonts w:ascii="Book Antiqua" w:hAnsi="Book Antiqua"/>
                <w:sz w:val="24"/>
                <w:szCs w:val="24"/>
              </w:rPr>
            </w:pPr>
            <w:r>
              <w:rPr>
                <w:rFonts w:ascii="Book Antiqua" w:hAnsi="Book Antiqua"/>
                <w:sz w:val="24"/>
                <w:szCs w:val="24"/>
              </w:rPr>
              <w:t>Chamberlain feeds the Maine deserters and then explains to them what his plans are for dealing with them.</w:t>
            </w:r>
          </w:p>
          <w:p w:rsidR="00A800F6" w:rsidRDefault="00A800F6" w:rsidP="00B87BBC">
            <w:pPr>
              <w:pStyle w:val="ListParagraph"/>
              <w:rPr>
                <w:rFonts w:ascii="Book Antiqua" w:hAnsi="Book Antiqua"/>
                <w:sz w:val="24"/>
                <w:szCs w:val="24"/>
              </w:rPr>
            </w:pPr>
          </w:p>
          <w:p w:rsidR="00A800F6" w:rsidRDefault="00A800F6" w:rsidP="00B87BBC">
            <w:pPr>
              <w:pStyle w:val="ListParagraph"/>
              <w:rPr>
                <w:rFonts w:ascii="Book Antiqua" w:hAnsi="Book Antiqua"/>
                <w:sz w:val="24"/>
                <w:szCs w:val="24"/>
              </w:rPr>
            </w:pPr>
          </w:p>
          <w:p w:rsidR="00A800F6" w:rsidRPr="00E715E8" w:rsidRDefault="00A800F6" w:rsidP="00B87BBC">
            <w:pPr>
              <w:pStyle w:val="ListParagraph"/>
              <w:rPr>
                <w:rFonts w:ascii="Book Antiqua" w:hAnsi="Book Antiqua"/>
                <w:sz w:val="24"/>
                <w:szCs w:val="24"/>
              </w:rPr>
            </w:pPr>
          </w:p>
        </w:tc>
        <w:tc>
          <w:tcPr>
            <w:tcW w:w="4788" w:type="dxa"/>
          </w:tcPr>
          <w:p w:rsidR="00A800F6" w:rsidRDefault="00A800F6" w:rsidP="00B87BBC">
            <w:pPr>
              <w:rPr>
                <w:rFonts w:ascii="Book Antiqua" w:hAnsi="Book Antiqua"/>
                <w:sz w:val="24"/>
                <w:szCs w:val="24"/>
              </w:rPr>
            </w:pPr>
          </w:p>
          <w:p w:rsidR="00A800F6" w:rsidRPr="00A800F6" w:rsidRDefault="00A800F6" w:rsidP="00B87BBC">
            <w:pPr>
              <w:rPr>
                <w:rFonts w:ascii="Book Antiqua" w:hAnsi="Book Antiqua"/>
                <w:sz w:val="24"/>
                <w:szCs w:val="24"/>
              </w:rPr>
            </w:pPr>
          </w:p>
          <w:p w:rsidR="00A800F6" w:rsidRP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Pr="00A800F6" w:rsidRDefault="00A800F6" w:rsidP="00B87BBC">
            <w:pPr>
              <w:rPr>
                <w:rFonts w:ascii="Book Antiqua" w:hAnsi="Book Antiqua"/>
                <w:sz w:val="24"/>
                <w:szCs w:val="24"/>
              </w:rPr>
            </w:pPr>
          </w:p>
        </w:tc>
      </w:tr>
      <w:tr w:rsidR="00A800F6" w:rsidTr="00B87BBC">
        <w:tc>
          <w:tcPr>
            <w:tcW w:w="4788" w:type="dxa"/>
          </w:tcPr>
          <w:p w:rsidR="00A800F6" w:rsidRPr="00E715E8" w:rsidRDefault="00A800F6" w:rsidP="00A800F6">
            <w:pPr>
              <w:pStyle w:val="ListParagraph"/>
              <w:numPr>
                <w:ilvl w:val="0"/>
                <w:numId w:val="4"/>
              </w:numPr>
              <w:rPr>
                <w:rFonts w:ascii="Book Antiqua" w:hAnsi="Book Antiqua"/>
                <w:sz w:val="24"/>
                <w:szCs w:val="24"/>
              </w:rPr>
            </w:pPr>
            <w:r>
              <w:rPr>
                <w:rFonts w:ascii="Book Antiqua" w:hAnsi="Book Antiqua"/>
                <w:sz w:val="24"/>
                <w:szCs w:val="24"/>
              </w:rPr>
              <w:t xml:space="preserve">When the wounded Negro is found, Chamberlain feeds him, orders a doctor to look at him, and tells </w:t>
            </w:r>
            <w:proofErr w:type="spellStart"/>
            <w:r>
              <w:rPr>
                <w:rFonts w:ascii="Book Antiqua" w:hAnsi="Book Antiqua"/>
                <w:sz w:val="24"/>
                <w:szCs w:val="24"/>
              </w:rPr>
              <w:t>Kilrain</w:t>
            </w:r>
            <w:proofErr w:type="spellEnd"/>
            <w:r>
              <w:rPr>
                <w:rFonts w:ascii="Book Antiqua" w:hAnsi="Book Antiqua"/>
                <w:sz w:val="24"/>
                <w:szCs w:val="24"/>
              </w:rPr>
              <w:t xml:space="preserve"> to give him food and send him to safety.</w:t>
            </w:r>
          </w:p>
        </w:tc>
        <w:tc>
          <w:tcPr>
            <w:tcW w:w="4788" w:type="dxa"/>
          </w:tcPr>
          <w:p w:rsidR="00A800F6" w:rsidRDefault="00A800F6" w:rsidP="00B87BBC">
            <w:pPr>
              <w:rPr>
                <w:rFonts w:ascii="Book Antiqua" w:hAnsi="Book Antiqua"/>
                <w:sz w:val="24"/>
                <w:szCs w:val="24"/>
              </w:rPr>
            </w:pPr>
          </w:p>
          <w:p w:rsidR="00A800F6" w:rsidRPr="00A800F6" w:rsidRDefault="00A800F6" w:rsidP="00B87BBC">
            <w:pPr>
              <w:rPr>
                <w:rFonts w:ascii="Book Antiqua" w:hAnsi="Book Antiqua"/>
                <w:sz w:val="24"/>
                <w:szCs w:val="24"/>
              </w:rPr>
            </w:pPr>
          </w:p>
          <w:p w:rsidR="00A800F6" w:rsidRP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Pr="00A800F6" w:rsidRDefault="00A800F6" w:rsidP="00B87BBC">
            <w:pPr>
              <w:rPr>
                <w:rFonts w:ascii="Book Antiqua" w:hAnsi="Book Antiqua"/>
                <w:sz w:val="24"/>
                <w:szCs w:val="24"/>
              </w:rPr>
            </w:pPr>
          </w:p>
        </w:tc>
      </w:tr>
      <w:tr w:rsidR="00A800F6" w:rsidTr="00B87BBC">
        <w:tc>
          <w:tcPr>
            <w:tcW w:w="4788" w:type="dxa"/>
          </w:tcPr>
          <w:p w:rsidR="00A800F6" w:rsidRPr="00A800F6" w:rsidRDefault="00A800F6" w:rsidP="00A800F6">
            <w:pPr>
              <w:pStyle w:val="ListParagraph"/>
              <w:numPr>
                <w:ilvl w:val="0"/>
                <w:numId w:val="4"/>
              </w:numPr>
              <w:rPr>
                <w:rFonts w:ascii="Book Antiqua" w:hAnsi="Book Antiqua"/>
                <w:sz w:val="24"/>
                <w:szCs w:val="24"/>
              </w:rPr>
            </w:pPr>
            <w:r>
              <w:rPr>
                <w:rFonts w:ascii="Book Antiqua" w:hAnsi="Book Antiqua"/>
                <w:sz w:val="24"/>
                <w:szCs w:val="24"/>
              </w:rPr>
              <w:t>At the crest of Round Top, Chamberlain led the bayonet charge down the mountain when the 20</w:t>
            </w:r>
            <w:r w:rsidRPr="00A800F6">
              <w:rPr>
                <w:rFonts w:ascii="Book Antiqua" w:hAnsi="Book Antiqua"/>
                <w:sz w:val="24"/>
                <w:szCs w:val="24"/>
                <w:vertAlign w:val="superscript"/>
              </w:rPr>
              <w:t>th</w:t>
            </w:r>
            <w:r>
              <w:rPr>
                <w:rFonts w:ascii="Book Antiqua" w:hAnsi="Book Antiqua"/>
                <w:sz w:val="24"/>
                <w:szCs w:val="24"/>
              </w:rPr>
              <w:t xml:space="preserve"> Maine ran out of ammunition.</w:t>
            </w:r>
          </w:p>
        </w:tc>
        <w:tc>
          <w:tcPr>
            <w:tcW w:w="4788" w:type="dxa"/>
          </w:tcPr>
          <w:p w:rsidR="00A800F6" w:rsidRDefault="00A800F6" w:rsidP="00B87BBC">
            <w:pPr>
              <w:rPr>
                <w:rFonts w:ascii="Book Antiqua" w:hAnsi="Book Antiqua"/>
                <w:sz w:val="24"/>
                <w:szCs w:val="24"/>
              </w:rPr>
            </w:pPr>
          </w:p>
          <w:p w:rsidR="00A800F6" w:rsidRP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Default="00A800F6" w:rsidP="00B87BBC">
            <w:pPr>
              <w:rPr>
                <w:rFonts w:ascii="Book Antiqua" w:hAnsi="Book Antiqua"/>
                <w:sz w:val="24"/>
                <w:szCs w:val="24"/>
              </w:rPr>
            </w:pPr>
          </w:p>
          <w:p w:rsidR="00A800F6" w:rsidRPr="00A800F6" w:rsidRDefault="00A800F6" w:rsidP="00B87BBC">
            <w:pPr>
              <w:rPr>
                <w:rFonts w:ascii="Book Antiqua" w:hAnsi="Book Antiqua"/>
                <w:sz w:val="24"/>
                <w:szCs w:val="24"/>
              </w:rPr>
            </w:pPr>
          </w:p>
        </w:tc>
      </w:tr>
    </w:tbl>
    <w:p w:rsidR="00A16942" w:rsidRDefault="00A16942" w:rsidP="00A16942">
      <w:pPr>
        <w:rPr>
          <w:rFonts w:ascii="Book Antiqua" w:hAnsi="Book Antiqua"/>
          <w:sz w:val="24"/>
          <w:szCs w:val="24"/>
        </w:rPr>
      </w:pPr>
    </w:p>
    <w:p w:rsidR="00A16942" w:rsidRDefault="00A16942" w:rsidP="00A16942">
      <w:pPr>
        <w:rPr>
          <w:rFonts w:ascii="Book Antiqua" w:hAnsi="Book Antiqua"/>
          <w:sz w:val="24"/>
          <w:szCs w:val="24"/>
        </w:rPr>
      </w:pPr>
    </w:p>
    <w:p w:rsidR="00A16942" w:rsidRPr="00A16942" w:rsidRDefault="00A16942" w:rsidP="00A16942">
      <w:pPr>
        <w:rPr>
          <w:rFonts w:ascii="Book Antiqua" w:hAnsi="Book Antiqua"/>
          <w:sz w:val="24"/>
          <w:szCs w:val="24"/>
        </w:rPr>
      </w:pPr>
    </w:p>
    <w:sectPr w:rsidR="00A16942" w:rsidRPr="00A16942" w:rsidSect="00867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9A5"/>
    <w:multiLevelType w:val="hybridMultilevel"/>
    <w:tmpl w:val="73949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17F5A"/>
    <w:multiLevelType w:val="hybridMultilevel"/>
    <w:tmpl w:val="73949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20D80"/>
    <w:multiLevelType w:val="hybridMultilevel"/>
    <w:tmpl w:val="E4CAA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C7A69"/>
    <w:multiLevelType w:val="hybridMultilevel"/>
    <w:tmpl w:val="73949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EE"/>
    <w:rsid w:val="00174A44"/>
    <w:rsid w:val="0022253B"/>
    <w:rsid w:val="0036274A"/>
    <w:rsid w:val="005C24A4"/>
    <w:rsid w:val="008676EF"/>
    <w:rsid w:val="00A16942"/>
    <w:rsid w:val="00A35092"/>
    <w:rsid w:val="00A800F6"/>
    <w:rsid w:val="00B91A6B"/>
    <w:rsid w:val="00CC1CEE"/>
    <w:rsid w:val="00E71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85CE"/>
  <w15:docId w15:val="{0B8F6A98-5094-485E-B71D-FCD70081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CEE"/>
    <w:pPr>
      <w:ind w:left="720"/>
      <w:contextualSpacing/>
    </w:pPr>
  </w:style>
  <w:style w:type="table" w:styleId="TableGrid">
    <w:name w:val="Table Grid"/>
    <w:basedOn w:val="TableNormal"/>
    <w:uiPriority w:val="59"/>
    <w:rsid w:val="00B91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C24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jessica_prokay</dc:creator>
  <cp:lastModifiedBy>McRobbie, Leslie</cp:lastModifiedBy>
  <cp:revision>2</cp:revision>
  <dcterms:created xsi:type="dcterms:W3CDTF">2018-04-24T15:33:00Z</dcterms:created>
  <dcterms:modified xsi:type="dcterms:W3CDTF">2018-04-24T15:33:00Z</dcterms:modified>
</cp:coreProperties>
</file>